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705960" w:displacedByCustomXml="next"/>
    <w:sdt>
      <w:sdtPr>
        <w:id w:val="30667415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6"/>
          <w:szCs w:val="26"/>
        </w:rPr>
      </w:sdtEndPr>
      <w:sdtContent>
        <w:p w:rsidR="00CE70CF" w:rsidRPr="00CE70CF" w:rsidRDefault="00CE70CF" w:rsidP="00CE70C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CE70C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Муниципальное бюджетное дошкольное образовательное учреждение</w:t>
          </w:r>
        </w:p>
        <w:p w:rsidR="00CE70CF" w:rsidRPr="00CE70CF" w:rsidRDefault="00CE70CF" w:rsidP="00CE70CF">
          <w:pPr>
            <w:spacing w:line="240" w:lineRule="auto"/>
            <w:ind w:firstLine="0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CE70C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 «Детский сад № 47 «Рябинушка» пос. Штыково</w:t>
          </w:r>
        </w:p>
        <w:p w:rsidR="00CE70CF" w:rsidRPr="00CE70CF" w:rsidRDefault="00CE70CF" w:rsidP="00CE70CF">
          <w:pPr>
            <w:spacing w:line="240" w:lineRule="auto"/>
            <w:ind w:firstLine="0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CE70C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Шкотовского муниципального района Приморского края</w:t>
          </w:r>
        </w:p>
        <w:p w:rsidR="00CE70CF" w:rsidRDefault="00CE70CF"/>
        <w:p w:rsidR="00CE70CF" w:rsidRDefault="00CE70CF"/>
        <w:p w:rsidR="00CE70CF" w:rsidRDefault="00CE70CF"/>
        <w:p w:rsidR="00CE70CF" w:rsidRDefault="00CE70CF"/>
        <w:p w:rsidR="00CE70CF" w:rsidRDefault="00CE70CF"/>
        <w:p w:rsidR="00CE70CF" w:rsidRDefault="00CE70CF"/>
        <w:p w:rsidR="00CE70CF" w:rsidRDefault="00CE70CF"/>
        <w:p w:rsidR="00892205" w:rsidRDefault="00892205"/>
        <w:p w:rsidR="00892205" w:rsidRDefault="00892205"/>
        <w:p w:rsidR="00892205" w:rsidRDefault="00892205"/>
        <w:p w:rsidR="00892205" w:rsidRDefault="00892205"/>
        <w:p w:rsidR="00CE70CF" w:rsidRDefault="00CE70CF"/>
        <w:p w:rsidR="00CE70CF" w:rsidRDefault="00CE70CF"/>
        <w:p w:rsidR="00CE70CF" w:rsidRPr="00252E04" w:rsidRDefault="00CE70CF" w:rsidP="00CE70CF">
          <w:pPr>
            <w:ind w:firstLine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52E04">
            <w:rPr>
              <w:rFonts w:ascii="Times New Roman" w:hAnsi="Times New Roman" w:cs="Times New Roman"/>
              <w:b/>
              <w:sz w:val="26"/>
              <w:szCs w:val="26"/>
            </w:rPr>
            <w:t>АНАЛИТИЧЕСКАЯ СПРАВКА</w:t>
          </w:r>
        </w:p>
        <w:p w:rsidR="00CE70CF" w:rsidRPr="00252E04" w:rsidRDefault="00CE70CF" w:rsidP="00CE70CF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252E04">
            <w:rPr>
              <w:rFonts w:ascii="Times New Roman" w:hAnsi="Times New Roman" w:cs="Times New Roman"/>
              <w:sz w:val="26"/>
              <w:szCs w:val="26"/>
            </w:rPr>
            <w:t>ПО РЕЗУЛЬТАТАМ ВНУТРЕННЕЙ СИСТЕМЫ ОЦЕНКИ КАЧЕСТВА ОБРАЗОВАНИЯ МБДОУ «Детский сад № 47 «Рябинушка» пос. Штыково»</w:t>
          </w:r>
        </w:p>
        <w:p w:rsidR="00CE70CF" w:rsidRPr="00252E04" w:rsidRDefault="00CE70CF" w:rsidP="00CE70CF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252E04">
            <w:rPr>
              <w:rFonts w:ascii="Times New Roman" w:hAnsi="Times New Roman" w:cs="Times New Roman"/>
              <w:sz w:val="26"/>
              <w:szCs w:val="26"/>
            </w:rPr>
            <w:t>за 202</w:t>
          </w:r>
          <w:r w:rsidR="00F55D46">
            <w:rPr>
              <w:rFonts w:ascii="Times New Roman" w:hAnsi="Times New Roman" w:cs="Times New Roman"/>
              <w:sz w:val="26"/>
              <w:szCs w:val="26"/>
            </w:rPr>
            <w:t>2</w:t>
          </w:r>
          <w:r w:rsidRPr="00252E04">
            <w:rPr>
              <w:rFonts w:ascii="Times New Roman" w:hAnsi="Times New Roman" w:cs="Times New Roman"/>
              <w:sz w:val="26"/>
              <w:szCs w:val="26"/>
            </w:rPr>
            <w:t>-202</w:t>
          </w:r>
          <w:r w:rsidR="00F55D46">
            <w:rPr>
              <w:rFonts w:ascii="Times New Roman" w:hAnsi="Times New Roman" w:cs="Times New Roman"/>
              <w:sz w:val="26"/>
              <w:szCs w:val="26"/>
            </w:rPr>
            <w:t>3</w:t>
          </w:r>
          <w:r w:rsidRPr="00252E04">
            <w:rPr>
              <w:rFonts w:ascii="Times New Roman" w:hAnsi="Times New Roman" w:cs="Times New Roman"/>
              <w:sz w:val="26"/>
              <w:szCs w:val="26"/>
            </w:rPr>
            <w:t xml:space="preserve"> УЧЕБНЫЙ ГОД</w:t>
          </w:r>
        </w:p>
        <w:p w:rsidR="00CE70CF" w:rsidRDefault="00CE70CF" w:rsidP="00CE70CF">
          <w:pPr>
            <w:jc w:val="center"/>
          </w:pPr>
        </w:p>
        <w:p w:rsidR="00CE70CF" w:rsidRDefault="00CE70CF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/>
        <w:p w:rsidR="00892205" w:rsidRDefault="00892205" w:rsidP="00892205">
          <w:pPr>
            <w:jc w:val="center"/>
          </w:pPr>
        </w:p>
        <w:p w:rsidR="00892205" w:rsidRDefault="00892205" w:rsidP="00892205">
          <w:pPr>
            <w:jc w:val="center"/>
          </w:pPr>
        </w:p>
        <w:p w:rsidR="00892205" w:rsidRDefault="00892205" w:rsidP="00892205">
          <w:pPr>
            <w:jc w:val="center"/>
          </w:pPr>
        </w:p>
        <w:p w:rsidR="00892205" w:rsidRDefault="00892205" w:rsidP="00892205">
          <w:pPr>
            <w:jc w:val="center"/>
          </w:pPr>
        </w:p>
        <w:p w:rsidR="00892205" w:rsidRDefault="00892205" w:rsidP="00892205">
          <w:pPr>
            <w:jc w:val="center"/>
          </w:pPr>
        </w:p>
        <w:p w:rsidR="00892205" w:rsidRDefault="00892205" w:rsidP="00892205">
          <w:pPr>
            <w:jc w:val="center"/>
          </w:pPr>
        </w:p>
        <w:p w:rsidR="00892205" w:rsidRDefault="00892205" w:rsidP="00892205">
          <w:pPr>
            <w:jc w:val="center"/>
          </w:pPr>
        </w:p>
        <w:p w:rsidR="00892205" w:rsidRDefault="00892205" w:rsidP="00892205">
          <w:pPr>
            <w:jc w:val="center"/>
          </w:pPr>
        </w:p>
        <w:p w:rsidR="00892205" w:rsidRDefault="00892205" w:rsidP="00892205">
          <w:pPr>
            <w:ind w:firstLine="0"/>
          </w:pPr>
        </w:p>
        <w:p w:rsidR="00892205" w:rsidRPr="00892205" w:rsidRDefault="00892205" w:rsidP="00892205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п</w:t>
          </w:r>
          <w:r w:rsidRPr="00892205">
            <w:rPr>
              <w:rFonts w:ascii="Times New Roman" w:hAnsi="Times New Roman" w:cs="Times New Roman"/>
              <w:sz w:val="26"/>
              <w:szCs w:val="26"/>
            </w:rPr>
            <w:t>ос. Штыково</w:t>
          </w:r>
        </w:p>
        <w:p w:rsidR="00892205" w:rsidRPr="00892205" w:rsidRDefault="00892205" w:rsidP="00892205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892205">
            <w:rPr>
              <w:rFonts w:ascii="Times New Roman" w:hAnsi="Times New Roman" w:cs="Times New Roman"/>
              <w:sz w:val="26"/>
              <w:szCs w:val="26"/>
            </w:rPr>
            <w:t>202</w:t>
          </w:r>
          <w:r w:rsidR="00F55D46">
            <w:rPr>
              <w:rFonts w:ascii="Times New Roman" w:hAnsi="Times New Roman" w:cs="Times New Roman"/>
              <w:sz w:val="26"/>
              <w:szCs w:val="26"/>
            </w:rPr>
            <w:t>3</w:t>
          </w:r>
          <w:r w:rsidRPr="00892205">
            <w:rPr>
              <w:rFonts w:ascii="Times New Roman" w:hAnsi="Times New Roman" w:cs="Times New Roman"/>
              <w:sz w:val="26"/>
              <w:szCs w:val="26"/>
            </w:rPr>
            <w:t>г.</w:t>
          </w:r>
        </w:p>
      </w:sdtContent>
    </w:sdt>
    <w:bookmarkStart w:id="1" w:name="_Hlk113897291" w:displacedByCustomXml="prev"/>
    <w:p w:rsidR="00341622" w:rsidRPr="00252E04" w:rsidRDefault="00341622" w:rsidP="0089220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E04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АНАЛИТИЧЕСКАЯ СПРАВКА</w:t>
      </w:r>
    </w:p>
    <w:p w:rsidR="00341622" w:rsidRPr="00252E04" w:rsidRDefault="00341622" w:rsidP="0089220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52E04">
        <w:rPr>
          <w:rFonts w:ascii="Times New Roman" w:hAnsi="Times New Roman" w:cs="Times New Roman"/>
          <w:sz w:val="26"/>
          <w:szCs w:val="26"/>
        </w:rPr>
        <w:t>ПО РЕЗУЛЬТАТАМ ВНУТРЕННЕЙ СИСТЕМЫ ОЦЕНКИ КАЧЕСТВА ОБРАЗОВАНИЯ МБДОУ «Детский сад № 47 «Рябинушка» пос. Штыково»</w:t>
      </w:r>
    </w:p>
    <w:p w:rsidR="00341622" w:rsidRPr="00252E04" w:rsidRDefault="00341622" w:rsidP="00892205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52E04">
        <w:rPr>
          <w:rFonts w:ascii="Times New Roman" w:hAnsi="Times New Roman" w:cs="Times New Roman"/>
          <w:sz w:val="26"/>
          <w:szCs w:val="26"/>
        </w:rPr>
        <w:t>за 202</w:t>
      </w:r>
      <w:r w:rsidR="00F55D46">
        <w:rPr>
          <w:rFonts w:ascii="Times New Roman" w:hAnsi="Times New Roman" w:cs="Times New Roman"/>
          <w:sz w:val="26"/>
          <w:szCs w:val="26"/>
        </w:rPr>
        <w:t>2</w:t>
      </w:r>
      <w:r w:rsidRPr="00252E04">
        <w:rPr>
          <w:rFonts w:ascii="Times New Roman" w:hAnsi="Times New Roman" w:cs="Times New Roman"/>
          <w:sz w:val="26"/>
          <w:szCs w:val="26"/>
        </w:rPr>
        <w:t>-202</w:t>
      </w:r>
      <w:r w:rsidR="00F55D46">
        <w:rPr>
          <w:rFonts w:ascii="Times New Roman" w:hAnsi="Times New Roman" w:cs="Times New Roman"/>
          <w:sz w:val="26"/>
          <w:szCs w:val="26"/>
        </w:rPr>
        <w:t>3</w:t>
      </w:r>
      <w:r w:rsidRPr="00252E04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bookmarkEnd w:id="1"/>
    <w:p w:rsidR="00341622" w:rsidRPr="00252E04" w:rsidRDefault="00341622" w:rsidP="0034162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41622" w:rsidRPr="00252E04" w:rsidRDefault="00341622" w:rsidP="00341622">
      <w:pPr>
        <w:rPr>
          <w:rFonts w:ascii="Times New Roman" w:hAnsi="Times New Roman" w:cs="Times New Roman"/>
          <w:sz w:val="26"/>
          <w:szCs w:val="26"/>
        </w:rPr>
      </w:pPr>
      <w:r w:rsidRPr="00252E04">
        <w:rPr>
          <w:rFonts w:ascii="Times New Roman" w:hAnsi="Times New Roman" w:cs="Times New Roman"/>
          <w:sz w:val="26"/>
          <w:szCs w:val="26"/>
        </w:rPr>
        <w:t>На основании Положения о ВСОКО МБДОУ «Детский сад № 47 «Рябинушка» пос. Штыково» был проведен внутренний мониторинг оценки качества образования ДОУ.</w:t>
      </w:r>
    </w:p>
    <w:p w:rsidR="00341622" w:rsidRPr="00252E04" w:rsidRDefault="00341622" w:rsidP="00341622">
      <w:pPr>
        <w:rPr>
          <w:rFonts w:ascii="Times New Roman" w:hAnsi="Times New Roman" w:cs="Times New Roman"/>
          <w:sz w:val="26"/>
          <w:szCs w:val="26"/>
        </w:rPr>
      </w:pPr>
      <w:r w:rsidRPr="00252E04">
        <w:rPr>
          <w:rFonts w:ascii="Times New Roman" w:hAnsi="Times New Roman" w:cs="Times New Roman"/>
          <w:b/>
          <w:bCs/>
          <w:sz w:val="26"/>
          <w:szCs w:val="26"/>
        </w:rPr>
        <w:t>Целью</w:t>
      </w:r>
      <w:r w:rsidRPr="00252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2E04">
        <w:rPr>
          <w:rFonts w:ascii="Times New Roman" w:hAnsi="Times New Roman" w:cs="Times New Roman"/>
          <w:sz w:val="26"/>
          <w:szCs w:val="26"/>
        </w:rPr>
        <w:t>системы оценки качества образования</w:t>
      </w:r>
      <w:r w:rsidRPr="00252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2E04">
        <w:rPr>
          <w:rFonts w:ascii="Times New Roman" w:hAnsi="Times New Roman" w:cs="Times New Roman"/>
          <w:sz w:val="26"/>
          <w:szCs w:val="26"/>
        </w:rPr>
        <w:t>является:</w:t>
      </w:r>
      <w:r w:rsidRPr="00252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2E04">
        <w:rPr>
          <w:rFonts w:ascii="Times New Roman" w:hAnsi="Times New Roman" w:cs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детском саду. Для проведения мониторинга была создана группа мониторинга:</w:t>
      </w:r>
    </w:p>
    <w:p w:rsidR="00341622" w:rsidRPr="00924418" w:rsidRDefault="00341622" w:rsidP="00341622">
      <w:pPr>
        <w:rPr>
          <w:rFonts w:ascii="Times New Roman" w:hAnsi="Times New Roman" w:cs="Times New Roman"/>
          <w:sz w:val="26"/>
          <w:szCs w:val="26"/>
        </w:rPr>
      </w:pPr>
      <w:r w:rsidRPr="00252E04">
        <w:rPr>
          <w:rFonts w:ascii="Times New Roman" w:hAnsi="Times New Roman" w:cs="Times New Roman"/>
          <w:b/>
          <w:bCs/>
          <w:sz w:val="26"/>
          <w:szCs w:val="26"/>
        </w:rPr>
        <w:t>Председатель группы:</w:t>
      </w:r>
      <w:r w:rsidRPr="00252E04">
        <w:rPr>
          <w:rFonts w:ascii="Times New Roman" w:hAnsi="Times New Roman" w:cs="Times New Roman"/>
          <w:sz w:val="26"/>
          <w:szCs w:val="26"/>
        </w:rPr>
        <w:t xml:space="preserve"> Кутузова Екатерина Талгатовна – заместитель </w:t>
      </w:r>
      <w:r w:rsidRPr="00924418">
        <w:rPr>
          <w:rFonts w:ascii="Times New Roman" w:hAnsi="Times New Roman" w:cs="Times New Roman"/>
          <w:sz w:val="26"/>
          <w:szCs w:val="26"/>
        </w:rPr>
        <w:t>заведующего по ВМР</w:t>
      </w:r>
    </w:p>
    <w:p w:rsidR="00341622" w:rsidRPr="00924418" w:rsidRDefault="00341622" w:rsidP="0034162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24418">
        <w:rPr>
          <w:rFonts w:ascii="Times New Roman" w:hAnsi="Times New Roman" w:cs="Times New Roman"/>
          <w:b/>
          <w:bCs/>
          <w:sz w:val="26"/>
          <w:szCs w:val="26"/>
        </w:rPr>
        <w:t xml:space="preserve">Члены группы: </w:t>
      </w:r>
    </w:p>
    <w:p w:rsidR="00341622" w:rsidRPr="00924418" w:rsidRDefault="00341622" w:rsidP="00341622">
      <w:pPr>
        <w:rPr>
          <w:rFonts w:ascii="Times New Roman" w:hAnsi="Times New Roman" w:cs="Times New Roman"/>
          <w:sz w:val="26"/>
          <w:szCs w:val="26"/>
        </w:rPr>
      </w:pPr>
      <w:r w:rsidRPr="00924418">
        <w:rPr>
          <w:rFonts w:ascii="Times New Roman" w:hAnsi="Times New Roman" w:cs="Times New Roman"/>
          <w:sz w:val="26"/>
          <w:szCs w:val="26"/>
        </w:rPr>
        <w:t>Тен Елена Александровна – музыкальный руководитель</w:t>
      </w:r>
    </w:p>
    <w:p w:rsidR="00341622" w:rsidRPr="00924418" w:rsidRDefault="00924418" w:rsidP="00341622">
      <w:pPr>
        <w:rPr>
          <w:rFonts w:ascii="Times New Roman" w:hAnsi="Times New Roman" w:cs="Times New Roman"/>
          <w:sz w:val="26"/>
          <w:szCs w:val="26"/>
        </w:rPr>
      </w:pPr>
      <w:r w:rsidRPr="00924418">
        <w:rPr>
          <w:rFonts w:ascii="Times New Roman" w:hAnsi="Times New Roman" w:cs="Times New Roman"/>
          <w:sz w:val="26"/>
          <w:szCs w:val="26"/>
        </w:rPr>
        <w:t>Елисеева Марина Владимировна - воспитатель</w:t>
      </w:r>
    </w:p>
    <w:p w:rsidR="00341622" w:rsidRPr="00924418" w:rsidRDefault="00F55D46" w:rsidP="00341622">
      <w:pPr>
        <w:rPr>
          <w:rFonts w:ascii="Times New Roman" w:hAnsi="Times New Roman" w:cs="Times New Roman"/>
          <w:sz w:val="26"/>
          <w:szCs w:val="26"/>
        </w:rPr>
      </w:pPr>
      <w:r w:rsidRPr="00924418">
        <w:rPr>
          <w:rFonts w:ascii="Times New Roman" w:hAnsi="Times New Roman" w:cs="Times New Roman"/>
          <w:sz w:val="26"/>
          <w:szCs w:val="26"/>
        </w:rPr>
        <w:t>Музыка Ирина Евгеньевна</w:t>
      </w:r>
      <w:r w:rsidR="00341622" w:rsidRPr="00924418">
        <w:rPr>
          <w:rFonts w:ascii="Times New Roman" w:hAnsi="Times New Roman" w:cs="Times New Roman"/>
          <w:sz w:val="26"/>
          <w:szCs w:val="26"/>
        </w:rPr>
        <w:t xml:space="preserve"> – родитель </w:t>
      </w:r>
      <w:r w:rsidRPr="00924418">
        <w:rPr>
          <w:rFonts w:ascii="Times New Roman" w:hAnsi="Times New Roman" w:cs="Times New Roman"/>
          <w:sz w:val="26"/>
          <w:szCs w:val="26"/>
        </w:rPr>
        <w:t>ранней</w:t>
      </w:r>
      <w:r w:rsidR="00341622" w:rsidRPr="00924418">
        <w:rPr>
          <w:rFonts w:ascii="Times New Roman" w:hAnsi="Times New Roman" w:cs="Times New Roman"/>
          <w:sz w:val="26"/>
          <w:szCs w:val="26"/>
        </w:rPr>
        <w:t xml:space="preserve"> группы</w:t>
      </w:r>
    </w:p>
    <w:p w:rsidR="00341622" w:rsidRPr="00252E04" w:rsidRDefault="00341622" w:rsidP="00341622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341622" w:rsidRPr="00252E04" w:rsidRDefault="00341622" w:rsidP="00C01E39">
      <w:pPr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u w:val="single"/>
          <w:lang w:bidi="ru-RU"/>
        </w:rPr>
        <w:t>В качестве источников данных для оценки качества образования используются:</w:t>
      </w:r>
    </w:p>
    <w:p w:rsidR="00341622" w:rsidRPr="00326D5E" w:rsidRDefault="00341622" w:rsidP="00C01E39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2" w:name="bookmark3"/>
      <w:bookmarkEnd w:id="2"/>
      <w:r w:rsidRPr="00326D5E">
        <w:rPr>
          <w:rFonts w:ascii="Times New Roman" w:hAnsi="Times New Roman" w:cs="Times New Roman"/>
          <w:sz w:val="26"/>
          <w:szCs w:val="26"/>
          <w:lang w:bidi="ru-RU"/>
        </w:rPr>
        <w:t>мониторинговые исследования;</w:t>
      </w:r>
    </w:p>
    <w:p w:rsidR="00341622" w:rsidRPr="00326D5E" w:rsidRDefault="00341622" w:rsidP="00C01E39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3" w:name="bookmark4"/>
      <w:bookmarkEnd w:id="3"/>
      <w:r w:rsidRPr="00326D5E">
        <w:rPr>
          <w:rFonts w:ascii="Times New Roman" w:hAnsi="Times New Roman" w:cs="Times New Roman"/>
          <w:sz w:val="26"/>
          <w:szCs w:val="26"/>
          <w:lang w:bidi="ru-RU"/>
        </w:rPr>
        <w:t>анкетирование;</w:t>
      </w:r>
    </w:p>
    <w:p w:rsidR="00341622" w:rsidRPr="00326D5E" w:rsidRDefault="00341622" w:rsidP="00C01E39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4" w:name="bookmark5"/>
      <w:bookmarkEnd w:id="4"/>
      <w:r w:rsidRPr="00326D5E">
        <w:rPr>
          <w:rFonts w:ascii="Times New Roman" w:hAnsi="Times New Roman" w:cs="Times New Roman"/>
          <w:sz w:val="26"/>
          <w:szCs w:val="26"/>
          <w:lang w:bidi="ru-RU"/>
        </w:rPr>
        <w:t>отчеты педагогов и воспитателей ДОУ;</w:t>
      </w:r>
    </w:p>
    <w:p w:rsidR="00341622" w:rsidRPr="00326D5E" w:rsidRDefault="00341622" w:rsidP="00C01E39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5" w:name="bookmark6"/>
      <w:bookmarkEnd w:id="5"/>
      <w:r w:rsidRPr="00326D5E">
        <w:rPr>
          <w:rFonts w:ascii="Times New Roman" w:hAnsi="Times New Roman" w:cs="Times New Roman"/>
          <w:sz w:val="26"/>
          <w:szCs w:val="26"/>
          <w:lang w:bidi="ru-RU"/>
        </w:rPr>
        <w:t>посещение ОД, мероприятий, организуемых педагогами ДОУ.</w:t>
      </w:r>
    </w:p>
    <w:p w:rsidR="00341622" w:rsidRPr="00252E04" w:rsidRDefault="00341622" w:rsidP="00C01E39">
      <w:pPr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u w:val="single"/>
          <w:lang w:bidi="ru-RU"/>
        </w:rPr>
        <w:t>Предметом системы оценки качества образования являются:</w:t>
      </w:r>
    </w:p>
    <w:p w:rsidR="00341622" w:rsidRPr="00326D5E" w:rsidRDefault="00341622" w:rsidP="00C01E39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6" w:name="bookmark7"/>
      <w:bookmarkEnd w:id="6"/>
      <w:r w:rsidRPr="00326D5E">
        <w:rPr>
          <w:rFonts w:ascii="Times New Roman" w:hAnsi="Times New Roman" w:cs="Times New Roman"/>
          <w:sz w:val="26"/>
          <w:szCs w:val="26"/>
          <w:lang w:bidi="ru-RU"/>
        </w:rPr>
        <w:t>качество условий реализации ООП образовательного учреждения</w:t>
      </w:r>
      <w:r w:rsidR="00C01E39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341622" w:rsidRPr="00326D5E" w:rsidRDefault="00341622" w:rsidP="00C01E39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7" w:name="bookmark8"/>
      <w:bookmarkEnd w:id="7"/>
      <w:r w:rsidRPr="00326D5E">
        <w:rPr>
          <w:rFonts w:ascii="Times New Roman" w:hAnsi="Times New Roman" w:cs="Times New Roman"/>
          <w:sz w:val="26"/>
          <w:szCs w:val="26"/>
          <w:lang w:bidi="ru-RU"/>
        </w:rPr>
        <w:t>качество организации образовательного процесса</w:t>
      </w:r>
      <w:r w:rsidR="00C01E39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341622" w:rsidRPr="00326D5E" w:rsidRDefault="00341622" w:rsidP="00C01E39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8" w:name="bookmark9"/>
      <w:bookmarkEnd w:id="8"/>
      <w:r w:rsidRPr="00326D5E">
        <w:rPr>
          <w:rFonts w:ascii="Times New Roman" w:hAnsi="Times New Roman" w:cs="Times New Roman"/>
          <w:sz w:val="26"/>
          <w:szCs w:val="26"/>
          <w:lang w:bidi="ru-RU"/>
        </w:rPr>
        <w:t>качество результата освоения ООП образовательного учреждения.</w:t>
      </w:r>
    </w:p>
    <w:p w:rsidR="00341622" w:rsidRPr="00252E04" w:rsidRDefault="00341622" w:rsidP="00C01E39">
      <w:pPr>
        <w:rPr>
          <w:rFonts w:ascii="Times New Roman" w:hAnsi="Times New Roman" w:cs="Times New Roman"/>
          <w:sz w:val="26"/>
          <w:szCs w:val="26"/>
          <w:u w:val="single"/>
        </w:rPr>
      </w:pPr>
      <w:r w:rsidRPr="00252E04">
        <w:rPr>
          <w:rFonts w:ascii="Times New Roman" w:hAnsi="Times New Roman" w:cs="Times New Roman"/>
          <w:sz w:val="26"/>
          <w:szCs w:val="26"/>
          <w:u w:val="single"/>
        </w:rPr>
        <w:t>Содержание процедуры оценки качества условий реализации ООП ДО ДОУ включает в себя:</w:t>
      </w:r>
    </w:p>
    <w:p w:rsidR="00BE766C" w:rsidRDefault="00341622" w:rsidP="00BE766C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26D5E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BE766C">
        <w:rPr>
          <w:rFonts w:ascii="Times New Roman" w:hAnsi="Times New Roman" w:cs="Times New Roman"/>
          <w:sz w:val="26"/>
          <w:szCs w:val="26"/>
        </w:rPr>
        <w:t>ООП ДО</w:t>
      </w:r>
      <w:r w:rsidR="00326D5E">
        <w:rPr>
          <w:rFonts w:ascii="Times New Roman" w:hAnsi="Times New Roman" w:cs="Times New Roman"/>
          <w:sz w:val="26"/>
          <w:szCs w:val="26"/>
        </w:rPr>
        <w:t>;</w:t>
      </w:r>
    </w:p>
    <w:p w:rsidR="00BE766C" w:rsidRPr="00BE766C" w:rsidRDefault="00BE766C" w:rsidP="00BE766C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BE766C">
        <w:rPr>
          <w:rFonts w:ascii="Times New Roman" w:hAnsi="Times New Roman" w:cs="Times New Roman"/>
          <w:sz w:val="26"/>
          <w:szCs w:val="26"/>
        </w:rPr>
        <w:t>требования к психолого-педагогическим условиям;</w:t>
      </w:r>
    </w:p>
    <w:p w:rsidR="00341622" w:rsidRPr="00326D5E" w:rsidRDefault="00341622" w:rsidP="00C01E39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26D5E">
        <w:rPr>
          <w:rFonts w:ascii="Times New Roman" w:hAnsi="Times New Roman" w:cs="Times New Roman"/>
          <w:sz w:val="26"/>
          <w:szCs w:val="26"/>
        </w:rPr>
        <w:t>требования к кадровым условиям</w:t>
      </w:r>
      <w:r w:rsidR="00326D5E">
        <w:rPr>
          <w:rFonts w:ascii="Times New Roman" w:hAnsi="Times New Roman" w:cs="Times New Roman"/>
          <w:sz w:val="26"/>
          <w:szCs w:val="26"/>
        </w:rPr>
        <w:t>;</w:t>
      </w:r>
    </w:p>
    <w:p w:rsidR="00341622" w:rsidRPr="00326D5E" w:rsidRDefault="00341622" w:rsidP="00C01E39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26D5E">
        <w:rPr>
          <w:rFonts w:ascii="Times New Roman" w:hAnsi="Times New Roman" w:cs="Times New Roman"/>
          <w:sz w:val="26"/>
          <w:szCs w:val="26"/>
        </w:rPr>
        <w:t>требования материально-техническим условиям</w:t>
      </w:r>
      <w:r w:rsidR="00326D5E">
        <w:rPr>
          <w:rFonts w:ascii="Times New Roman" w:hAnsi="Times New Roman" w:cs="Times New Roman"/>
          <w:sz w:val="26"/>
          <w:szCs w:val="26"/>
        </w:rPr>
        <w:t>;</w:t>
      </w:r>
    </w:p>
    <w:p w:rsidR="00341622" w:rsidRPr="00326D5E" w:rsidRDefault="00341622" w:rsidP="00C01E39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26D5E">
        <w:rPr>
          <w:rFonts w:ascii="Times New Roman" w:hAnsi="Times New Roman" w:cs="Times New Roman"/>
          <w:sz w:val="26"/>
          <w:szCs w:val="26"/>
        </w:rPr>
        <w:t>требования к финансовым условиям</w:t>
      </w:r>
      <w:r w:rsidR="00326D5E">
        <w:rPr>
          <w:rFonts w:ascii="Times New Roman" w:hAnsi="Times New Roman" w:cs="Times New Roman"/>
          <w:sz w:val="26"/>
          <w:szCs w:val="26"/>
        </w:rPr>
        <w:t>;</w:t>
      </w:r>
    </w:p>
    <w:p w:rsidR="00341622" w:rsidRPr="00326D5E" w:rsidRDefault="00341622" w:rsidP="00C01E39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326D5E">
        <w:rPr>
          <w:rFonts w:ascii="Times New Roman" w:hAnsi="Times New Roman" w:cs="Times New Roman"/>
          <w:sz w:val="26"/>
          <w:szCs w:val="26"/>
        </w:rPr>
        <w:t>требования к развивающей предметно-пространственной среде</w:t>
      </w:r>
      <w:r w:rsidR="00326D5E">
        <w:rPr>
          <w:rFonts w:ascii="Times New Roman" w:hAnsi="Times New Roman" w:cs="Times New Roman"/>
          <w:sz w:val="26"/>
          <w:szCs w:val="26"/>
        </w:rPr>
        <w:t>.</w:t>
      </w:r>
    </w:p>
    <w:p w:rsidR="00341622" w:rsidRPr="00252E04" w:rsidRDefault="00341622" w:rsidP="00C01E39">
      <w:pPr>
        <w:pStyle w:val="a3"/>
        <w:ind w:left="0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u w:val="single"/>
          <w:lang w:bidi="ru-RU"/>
        </w:rPr>
        <w:t xml:space="preserve">Содержание процедуры оценки </w:t>
      </w:r>
      <w:bookmarkStart w:id="9" w:name="_Hlk113790010"/>
      <w:r w:rsidRPr="00252E04">
        <w:rPr>
          <w:rFonts w:ascii="Times New Roman" w:hAnsi="Times New Roman" w:cs="Times New Roman"/>
          <w:sz w:val="26"/>
          <w:szCs w:val="26"/>
          <w:u w:val="single"/>
          <w:lang w:bidi="ru-RU"/>
        </w:rPr>
        <w:t>качества организации образовательного процесса включает в себя:</w:t>
      </w:r>
    </w:p>
    <w:p w:rsidR="00341622" w:rsidRPr="00252E04" w:rsidRDefault="00341622" w:rsidP="00C01E39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10" w:name="bookmark15"/>
      <w:bookmarkStart w:id="11" w:name="bookmark17"/>
      <w:bookmarkStart w:id="12" w:name="_Hlk113880032"/>
      <w:bookmarkEnd w:id="9"/>
      <w:bookmarkEnd w:id="10"/>
      <w:bookmarkEnd w:id="11"/>
      <w:r w:rsidRPr="00252E04">
        <w:rPr>
          <w:rFonts w:ascii="Times New Roman" w:hAnsi="Times New Roman" w:cs="Times New Roman"/>
          <w:sz w:val="26"/>
          <w:szCs w:val="26"/>
          <w:lang w:bidi="ru-RU"/>
        </w:rPr>
        <w:t>обеспеченность методическими пособиями и литературой;</w:t>
      </w:r>
    </w:p>
    <w:p w:rsidR="00341622" w:rsidRPr="00252E04" w:rsidRDefault="00341622" w:rsidP="00C01E39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bookmarkStart w:id="13" w:name="bookmark18"/>
      <w:bookmarkStart w:id="14" w:name="bookmark19"/>
      <w:bookmarkEnd w:id="13"/>
      <w:bookmarkEnd w:id="14"/>
      <w:r w:rsidRPr="00252E04">
        <w:rPr>
          <w:rFonts w:ascii="Times New Roman" w:hAnsi="Times New Roman" w:cs="Times New Roman"/>
          <w:sz w:val="26"/>
          <w:szCs w:val="26"/>
          <w:lang w:bidi="ru-RU"/>
        </w:rPr>
        <w:t>оценку открытости ДОУ для родителей и общественных организаций;</w:t>
      </w:r>
      <w:bookmarkStart w:id="15" w:name="bookmark20"/>
      <w:bookmarkEnd w:id="15"/>
    </w:p>
    <w:p w:rsidR="00341622" w:rsidRPr="00252E04" w:rsidRDefault="00341622" w:rsidP="00C01E39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lastRenderedPageBreak/>
        <w:t>участие в профессиональных конкурсах разного уровня.</w:t>
      </w:r>
    </w:p>
    <w:bookmarkEnd w:id="12"/>
    <w:p w:rsidR="00341622" w:rsidRPr="00252E04" w:rsidRDefault="00341622" w:rsidP="00C01E39">
      <w:pPr>
        <w:pStyle w:val="1"/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252E04">
        <w:rPr>
          <w:color w:val="000000"/>
          <w:sz w:val="26"/>
          <w:szCs w:val="26"/>
          <w:u w:val="single"/>
        </w:rPr>
        <w:t>Содержание процедуры оценки качества результата освоения ООП ДО включает в себя:</w:t>
      </w:r>
    </w:p>
    <w:p w:rsidR="00341622" w:rsidRPr="00252E04" w:rsidRDefault="00341622" w:rsidP="00C01E39">
      <w:pPr>
        <w:pStyle w:val="1"/>
        <w:numPr>
          <w:ilvl w:val="0"/>
          <w:numId w:val="13"/>
        </w:numPr>
        <w:tabs>
          <w:tab w:val="left" w:pos="365"/>
          <w:tab w:val="left" w:pos="157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6" w:name="bookmark21"/>
      <w:bookmarkEnd w:id="16"/>
      <w:r w:rsidRPr="00252E04">
        <w:rPr>
          <w:color w:val="000000"/>
          <w:sz w:val="26"/>
          <w:szCs w:val="26"/>
        </w:rPr>
        <w:t>наличие</w:t>
      </w:r>
      <w:r w:rsidRPr="00252E04">
        <w:rPr>
          <w:color w:val="000000"/>
          <w:sz w:val="26"/>
          <w:szCs w:val="26"/>
        </w:rPr>
        <w:tab/>
      </w:r>
      <w:bookmarkStart w:id="17" w:name="_Hlk113885836"/>
      <w:r w:rsidRPr="00252E04">
        <w:rPr>
          <w:color w:val="000000"/>
          <w:sz w:val="26"/>
          <w:szCs w:val="26"/>
        </w:rPr>
        <w:t>системы комплексной психолого-педагогической диагностики,</w:t>
      </w:r>
      <w:r w:rsidR="00326D5E">
        <w:rPr>
          <w:sz w:val="26"/>
          <w:szCs w:val="26"/>
        </w:rPr>
        <w:t xml:space="preserve"> </w:t>
      </w:r>
      <w:r w:rsidRPr="00252E04">
        <w:rPr>
          <w:color w:val="000000"/>
          <w:sz w:val="26"/>
          <w:szCs w:val="26"/>
        </w:rPr>
        <w:t>отражающей динамику индивидуального развития детей</w:t>
      </w:r>
      <w:bookmarkEnd w:id="17"/>
      <w:r w:rsidRPr="00252E04">
        <w:rPr>
          <w:color w:val="000000"/>
          <w:sz w:val="26"/>
          <w:szCs w:val="26"/>
        </w:rPr>
        <w:t>;</w:t>
      </w:r>
    </w:p>
    <w:p w:rsidR="00341622" w:rsidRPr="00252E04" w:rsidRDefault="00341622" w:rsidP="00C01E39">
      <w:pPr>
        <w:pStyle w:val="1"/>
        <w:numPr>
          <w:ilvl w:val="0"/>
          <w:numId w:val="13"/>
        </w:numPr>
        <w:tabs>
          <w:tab w:val="left" w:pos="229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bookmark22"/>
      <w:bookmarkStart w:id="19" w:name="bookmark23"/>
      <w:bookmarkEnd w:id="18"/>
      <w:bookmarkEnd w:id="19"/>
      <w:r w:rsidRPr="00252E04">
        <w:rPr>
          <w:color w:val="000000"/>
          <w:sz w:val="26"/>
          <w:szCs w:val="26"/>
        </w:rPr>
        <w:t>динамика показателей здоровья детей;</w:t>
      </w:r>
    </w:p>
    <w:p w:rsidR="00341622" w:rsidRPr="00252E04" w:rsidRDefault="00341622" w:rsidP="00C01E39">
      <w:pPr>
        <w:pStyle w:val="1"/>
        <w:numPr>
          <w:ilvl w:val="0"/>
          <w:numId w:val="13"/>
        </w:numPr>
        <w:tabs>
          <w:tab w:val="left" w:pos="229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20" w:name="bookmark24"/>
      <w:bookmarkStart w:id="21" w:name="bookmark25"/>
      <w:bookmarkEnd w:id="20"/>
      <w:bookmarkEnd w:id="21"/>
      <w:r w:rsidRPr="00252E04">
        <w:rPr>
          <w:color w:val="000000"/>
          <w:sz w:val="26"/>
          <w:szCs w:val="26"/>
        </w:rPr>
        <w:t>уровень удовлетворенности родителей качеством предоставляемых услуг ДОУ.</w:t>
      </w:r>
    </w:p>
    <w:p w:rsidR="001037D9" w:rsidRPr="00252E04" w:rsidRDefault="001037D9" w:rsidP="001037D9">
      <w:pPr>
        <w:pStyle w:val="1"/>
        <w:tabs>
          <w:tab w:val="left" w:pos="229"/>
        </w:tabs>
        <w:jc w:val="center"/>
        <w:rPr>
          <w:b/>
          <w:bCs/>
          <w:color w:val="000000"/>
          <w:sz w:val="26"/>
          <w:szCs w:val="26"/>
        </w:rPr>
      </w:pPr>
      <w:r w:rsidRPr="00252E04">
        <w:rPr>
          <w:b/>
          <w:bCs/>
          <w:color w:val="000000"/>
          <w:sz w:val="26"/>
          <w:szCs w:val="26"/>
        </w:rPr>
        <w:t>1. Качество условий реализации ООП ДОУ</w:t>
      </w:r>
    </w:p>
    <w:p w:rsidR="001037D9" w:rsidRPr="00252E04" w:rsidRDefault="001037D9" w:rsidP="001037D9">
      <w:pPr>
        <w:pStyle w:val="1"/>
        <w:tabs>
          <w:tab w:val="left" w:pos="229"/>
        </w:tabs>
        <w:ind w:firstLine="709"/>
        <w:jc w:val="both"/>
        <w:rPr>
          <w:color w:val="000000"/>
          <w:sz w:val="26"/>
          <w:szCs w:val="26"/>
        </w:rPr>
      </w:pPr>
    </w:p>
    <w:p w:rsidR="001037D9" w:rsidRPr="00252E04" w:rsidRDefault="001037D9" w:rsidP="001037D9">
      <w:pPr>
        <w:pStyle w:val="1"/>
        <w:tabs>
          <w:tab w:val="left" w:pos="229"/>
        </w:tabs>
        <w:ind w:firstLine="709"/>
        <w:jc w:val="both"/>
        <w:rPr>
          <w:color w:val="000000"/>
          <w:sz w:val="26"/>
          <w:szCs w:val="26"/>
        </w:rPr>
      </w:pPr>
      <w:r w:rsidRPr="00252E04">
        <w:rPr>
          <w:color w:val="000000"/>
          <w:sz w:val="26"/>
          <w:szCs w:val="26"/>
        </w:rPr>
        <w:t>Критериями и показателями оценки качества условий реализации ООП ДОУ являются требования к кадровому, материально-техническому, информационно-методическому, педагогическому, финансовому обеспечению.</w:t>
      </w:r>
    </w:p>
    <w:p w:rsidR="001037D9" w:rsidRPr="00252E04" w:rsidRDefault="001037D9" w:rsidP="001037D9">
      <w:pPr>
        <w:pStyle w:val="1"/>
        <w:tabs>
          <w:tab w:val="left" w:pos="229"/>
        </w:tabs>
        <w:ind w:firstLine="709"/>
        <w:jc w:val="both"/>
        <w:rPr>
          <w:color w:val="000000"/>
          <w:sz w:val="26"/>
          <w:szCs w:val="26"/>
        </w:rPr>
      </w:pPr>
    </w:p>
    <w:p w:rsidR="00341622" w:rsidRPr="00252E04" w:rsidRDefault="001037D9" w:rsidP="001037D9">
      <w:pPr>
        <w:pStyle w:val="1"/>
        <w:tabs>
          <w:tab w:val="left" w:pos="229"/>
        </w:tabs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252E04">
        <w:rPr>
          <w:b/>
          <w:bCs/>
          <w:color w:val="000000"/>
          <w:sz w:val="26"/>
          <w:szCs w:val="26"/>
        </w:rPr>
        <w:t>1.1.</w:t>
      </w:r>
      <w:r w:rsidRPr="00252E04">
        <w:rPr>
          <w:b/>
          <w:bCs/>
          <w:color w:val="000000"/>
          <w:sz w:val="26"/>
          <w:szCs w:val="26"/>
        </w:rPr>
        <w:tab/>
        <w:t>Анализ качества основной образовательной программы дошкольного образования</w:t>
      </w:r>
    </w:p>
    <w:p w:rsidR="001037D9" w:rsidRPr="00252E04" w:rsidRDefault="001037D9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В ДОУ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ДО).</w:t>
      </w: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</w:t>
      </w: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 xml:space="preserve">Основная образовательная программа ДОУ, разработана с учётом образовательной программы ОТ РОЖДЕНИЯ ДО ШКОЛЫ. Инновационная программа дошкольного образования. Под ред. Н. Е. </w:t>
      </w:r>
      <w:proofErr w:type="spellStart"/>
      <w:r w:rsidRPr="00252E04">
        <w:rPr>
          <w:rFonts w:ascii="Times New Roman" w:hAnsi="Times New Roman" w:cs="Times New Roman"/>
          <w:sz w:val="26"/>
          <w:szCs w:val="26"/>
          <w:lang w:bidi="ru-RU"/>
        </w:rPr>
        <w:t>Вераксы</w:t>
      </w:r>
      <w:proofErr w:type="spellEnd"/>
      <w:r w:rsidRPr="00252E04">
        <w:rPr>
          <w:rFonts w:ascii="Times New Roman" w:hAnsi="Times New Roman" w:cs="Times New Roman"/>
          <w:sz w:val="26"/>
          <w:szCs w:val="26"/>
          <w:lang w:bidi="ru-RU"/>
        </w:rPr>
        <w:t xml:space="preserve">, Т. С. Комаровой, Э. М. Дорофеевой. – 6-е изд., доп. – М.: МОЗАИКА-СИНТЕЗ, 2020. </w:t>
      </w: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</w:t>
      </w:r>
      <w:r w:rsidRPr="00252E04">
        <w:rPr>
          <w:rFonts w:ascii="Times New Roman" w:hAnsi="Times New Roman" w:cs="Times New Roman"/>
          <w:sz w:val="26"/>
          <w:szCs w:val="26"/>
          <w:lang w:bidi="ru-RU"/>
        </w:rPr>
        <w:softHyphen/>
        <w:t>тематического подхода.</w:t>
      </w: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</w:t>
      </w:r>
      <w:r w:rsidRPr="00252E04">
        <w:rPr>
          <w:rFonts w:ascii="Times New Roman" w:hAnsi="Times New Roman" w:cs="Times New Roman"/>
          <w:sz w:val="26"/>
          <w:szCs w:val="26"/>
          <w:lang w:bidi="ru-RU"/>
        </w:rPr>
        <w:lastRenderedPageBreak/>
        <w:t>спецификой дошкольного образования; построение образовательного процесса происходит на адекватных возрасту формах работы с детьми (ведущая - игра). Наряду с ОД педагоги решают задачи развития (воспитания и обучения) в ходе совместной с детьми игровой, коммуникативной, трудовой, познавательно - 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В образовательную программу ежегодно вносятся необходимые коррективы.</w:t>
      </w:r>
    </w:p>
    <w:p w:rsidR="003F0386" w:rsidRPr="00252E04" w:rsidRDefault="003F0386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отношений.</w:t>
      </w:r>
    </w:p>
    <w:p w:rsidR="001037D9" w:rsidRPr="00252E04" w:rsidRDefault="001037D9" w:rsidP="003F0386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1037D9" w:rsidRPr="00252E04" w:rsidRDefault="001037D9" w:rsidP="001037D9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22" w:name="bookmark30"/>
      <w:bookmarkStart w:id="23" w:name="bookmark31"/>
      <w:bookmarkStart w:id="24" w:name="bookmark33"/>
      <w:r w:rsidRPr="00252E04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психолого-педагогических условий реализации ООП ДО</w:t>
      </w:r>
      <w:bookmarkEnd w:id="22"/>
      <w:bookmarkEnd w:id="23"/>
      <w:bookmarkEnd w:id="24"/>
    </w:p>
    <w:p w:rsidR="001037D9" w:rsidRPr="00252E04" w:rsidRDefault="001037D9" w:rsidP="001037D9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Посещение нерегламентированной деятельности и ОД педагогов показало, что все сотрудники,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общаются с детьми дружелюбно, уважительно, вежливо, ласково;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поддерживают доброжелательные отношения между детьми;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голос взрослого не доминирует над голосами детей, в группе наблюдается естественный шум;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индивидуальном общении с ребенком выбирают позицию «глаза на одном уровне»;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учитывают потребность детей в поддержке взрослых;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чутко реагируют на инициативу детей в общении, учитывают их возрастные и индивидуальные особенности;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уделяют специальное внимание детям с особыми потребностями;</w:t>
      </w:r>
    </w:p>
    <w:p w:rsidR="00AA2941" w:rsidRPr="005863F7" w:rsidRDefault="00AA2941" w:rsidP="00AA2941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при коррекции поведения детей чаще пользуются поощрением, поддержкой, чем порицанием и запрещением.</w:t>
      </w:r>
    </w:p>
    <w:p w:rsidR="00AA2941" w:rsidRPr="00A867FA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867FA">
        <w:rPr>
          <w:rFonts w:ascii="Times New Roman" w:hAnsi="Times New Roman" w:cs="Times New Roman"/>
          <w:sz w:val="26"/>
          <w:szCs w:val="26"/>
          <w:lang w:bidi="ru-RU"/>
        </w:rPr>
        <w:t xml:space="preserve">Анализ просмотренной ОД показал, что педагоги владеют методикой дошкольного образования и воспитания, приемами взаимодействия с детьми, но не у </w:t>
      </w:r>
      <w:r w:rsidRPr="00A867FA">
        <w:rPr>
          <w:rFonts w:ascii="Times New Roman" w:hAnsi="Times New Roman" w:cs="Times New Roman"/>
          <w:sz w:val="26"/>
          <w:szCs w:val="26"/>
          <w:lang w:bidi="ru-RU"/>
        </w:rPr>
        <w:lastRenderedPageBreak/>
        <w:t>всех педагогов прослеживается личностно-ориентированное взаимодействие с детьми, часто доминирует традиционная форма проведения ОД.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</w:p>
    <w:p w:rsidR="00AA2941" w:rsidRPr="00A867FA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867FA">
        <w:rPr>
          <w:rFonts w:ascii="Times New Roman" w:hAnsi="Times New Roman" w:cs="Times New Roman"/>
          <w:sz w:val="26"/>
          <w:szCs w:val="26"/>
          <w:lang w:bidi="ru-RU"/>
        </w:rPr>
        <w:t>Педагоги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развивающего обучения.</w:t>
      </w:r>
    </w:p>
    <w:p w:rsidR="00AA2941" w:rsidRPr="00A867FA" w:rsidRDefault="00A867FA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867FA">
        <w:rPr>
          <w:rFonts w:ascii="Times New Roman" w:hAnsi="Times New Roman" w:cs="Times New Roman"/>
          <w:sz w:val="26"/>
          <w:szCs w:val="26"/>
          <w:lang w:bidi="ru-RU"/>
        </w:rPr>
        <w:t>Созданы</w:t>
      </w:r>
      <w:r w:rsidR="00AA2941" w:rsidRPr="00A867FA">
        <w:rPr>
          <w:rFonts w:ascii="Times New Roman" w:hAnsi="Times New Roman" w:cs="Times New Roman"/>
          <w:sz w:val="26"/>
          <w:szCs w:val="26"/>
          <w:lang w:bidi="ru-RU"/>
        </w:rPr>
        <w:t xml:space="preserve"> условия для свободного выбора детьми деятельности, участников совместной деятельности.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усвоения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ab/>
        <w:t>программного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ab/>
        <w:t>содержания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ab/>
        <w:t>систематически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Педагоги в своей работе решают следующие задачи:</w:t>
      </w:r>
    </w:p>
    <w:p w:rsidR="00AA2941" w:rsidRDefault="00AA2941" w:rsidP="00AA294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25" w:name="bookmark34"/>
      <w:bookmarkEnd w:id="25"/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учет в своей деятельности с детьми возможности развития каждого возраста; </w:t>
      </w:r>
    </w:p>
    <w:p w:rsidR="00AA2941" w:rsidRPr="005863F7" w:rsidRDefault="00AA2941" w:rsidP="00AA294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развитие индивидуальных особенностей ребенка;</w:t>
      </w:r>
    </w:p>
    <w:p w:rsidR="00AA2941" w:rsidRDefault="00AA2941" w:rsidP="00AA294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26" w:name="bookmark35"/>
      <w:bookmarkEnd w:id="26"/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создание благоприятного для развития ребенка климата в детском саду; </w:t>
      </w:r>
    </w:p>
    <w:p w:rsidR="00AA2941" w:rsidRDefault="00AA2941" w:rsidP="00AA294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оказание своевременной педагогической помощи, как детям, так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и их родителям; </w:t>
      </w:r>
    </w:p>
    <w:p w:rsidR="00AA2941" w:rsidRPr="00A867FA" w:rsidRDefault="00A867FA" w:rsidP="00AA2941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bidi="ru-RU"/>
        </w:rPr>
      </w:pPr>
      <w:r w:rsidRPr="00A867FA">
        <w:rPr>
          <w:rFonts w:ascii="Times New Roman" w:hAnsi="Times New Roman" w:cs="Times New Roman"/>
          <w:sz w:val="26"/>
          <w:szCs w:val="26"/>
          <w:lang w:bidi="ru-RU"/>
        </w:rPr>
        <w:t>организация работы по преемственности со школой.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Образовательный процесс включает как совместную деятельность взрослого с детьми, так свободную самостоятельную деятельность воспитанников.</w:t>
      </w:r>
    </w:p>
    <w:p w:rsidR="00AA2941" w:rsidRPr="00A867FA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867FA">
        <w:rPr>
          <w:rFonts w:ascii="Times New Roman" w:hAnsi="Times New Roman" w:cs="Times New Roman"/>
          <w:sz w:val="26"/>
          <w:szCs w:val="26"/>
          <w:lang w:bidi="ru-RU"/>
        </w:rPr>
        <w:t>Ведущим видом деятельности детей является игра, поэтому выдвигаются определенные требования к педагогам по организации сюжетно-ролевой игры воспитанников в детском саду.</w:t>
      </w:r>
    </w:p>
    <w:p w:rsidR="00AA2941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Педагоги способствуют развитию коммуникативных способностей детей, позволяющих разрешать конфликтные ситуации со сверстниками. </w:t>
      </w:r>
    </w:p>
    <w:p w:rsidR="001037D9" w:rsidRPr="00252E04" w:rsidRDefault="001037D9" w:rsidP="001037D9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</w:p>
    <w:p w:rsidR="001037D9" w:rsidRDefault="001037D9" w:rsidP="001037D9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sz w:val="26"/>
          <w:szCs w:val="26"/>
          <w:lang w:bidi="ru-RU"/>
        </w:rPr>
        <w:t>Педагоги показали хороший уровень проведения мероприятий, качество и построение образовательной деятельности соответствует требованиям ФГОС</w:t>
      </w:r>
      <w:r w:rsidR="00C6656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7F448D">
        <w:rPr>
          <w:rFonts w:ascii="Times New Roman" w:hAnsi="Times New Roman" w:cs="Times New Roman"/>
          <w:sz w:val="26"/>
          <w:szCs w:val="26"/>
          <w:lang w:bidi="ru-RU"/>
        </w:rPr>
        <w:t>ДО.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</w:t>
      </w:r>
    </w:p>
    <w:p w:rsidR="00A867FA" w:rsidRPr="005D5E85" w:rsidRDefault="00A867FA" w:rsidP="001037D9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D5E85">
        <w:rPr>
          <w:rFonts w:ascii="Times New Roman" w:hAnsi="Times New Roman" w:cs="Times New Roman"/>
          <w:sz w:val="26"/>
          <w:szCs w:val="26"/>
          <w:lang w:bidi="ru-RU"/>
        </w:rPr>
        <w:t>Педагогам больше внимания уделять организации сюжетно-ролевых игр с воспитанниками. Регулярно обновлять и пополнять центр сюжетно-ролевых игр. Привлекать родителей к организации данной игровой деятельности.</w:t>
      </w:r>
    </w:p>
    <w:p w:rsidR="001037D9" w:rsidRPr="00A867FA" w:rsidRDefault="001037D9" w:rsidP="001037D9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867FA">
        <w:rPr>
          <w:rFonts w:ascii="Times New Roman" w:hAnsi="Times New Roman" w:cs="Times New Roman"/>
          <w:sz w:val="26"/>
          <w:szCs w:val="26"/>
          <w:lang w:bidi="ru-RU"/>
        </w:rPr>
        <w:lastRenderedPageBreak/>
        <w:t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:rsidR="001037D9" w:rsidRPr="00A867FA" w:rsidRDefault="001037D9" w:rsidP="001037D9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867FA">
        <w:rPr>
          <w:rFonts w:ascii="Times New Roman" w:hAnsi="Times New Roman" w:cs="Times New Roman"/>
          <w:sz w:val="26"/>
          <w:szCs w:val="26"/>
          <w:lang w:bidi="ru-RU"/>
        </w:rPr>
        <w:t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</w:t>
      </w:r>
    </w:p>
    <w:p w:rsidR="00252E04" w:rsidRPr="00C6656D" w:rsidRDefault="00252E04" w:rsidP="001037D9">
      <w:pPr>
        <w:rPr>
          <w:rFonts w:ascii="Times New Roman" w:hAnsi="Times New Roman" w:cs="Times New Roman"/>
          <w:color w:val="00B050"/>
          <w:sz w:val="26"/>
          <w:szCs w:val="26"/>
          <w:lang w:bidi="ru-RU"/>
        </w:rPr>
      </w:pPr>
    </w:p>
    <w:p w:rsidR="000E2784" w:rsidRPr="00AA2941" w:rsidRDefault="000E2784" w:rsidP="00252E04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27" w:name="bookmark36"/>
      <w:bookmarkStart w:id="28" w:name="bookmark37"/>
      <w:bookmarkStart w:id="29" w:name="bookmark39"/>
      <w:r w:rsidRPr="00AA2941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предметно -</w:t>
      </w:r>
      <w:r w:rsidR="00A867FA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AA2941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пространственной развивающей среды ДОУ</w:t>
      </w:r>
      <w:bookmarkEnd w:id="27"/>
      <w:bookmarkEnd w:id="28"/>
      <w:bookmarkEnd w:id="29"/>
    </w:p>
    <w:p w:rsidR="00252E04" w:rsidRPr="00AA2941" w:rsidRDefault="00252E0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Развивающая предметно-пространственная среда групп организована в виде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течении дня мог найти для себя увлекательное дело, занятие.</w:t>
      </w:r>
    </w:p>
    <w:p w:rsidR="00AA2941" w:rsidRPr="00452B75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52B75">
        <w:rPr>
          <w:rFonts w:ascii="Times New Roman" w:hAnsi="Times New Roman" w:cs="Times New Roman"/>
          <w:sz w:val="26"/>
          <w:szCs w:val="26"/>
          <w:lang w:bidi="ru-RU"/>
        </w:rPr>
        <w:t>В каждой возрастной группе созданы «центры»</w:t>
      </w:r>
      <w:r w:rsidR="00A867FA"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: 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>центр сюжетно-ролевых игр, центр искусства, строительства, песка и воды, математики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 литературный центр и другие, 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>которые содержат в себе познавательный и развивающий материал в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 соответствии с возрастом детей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озданные условия для индивидуальных и коллективных игр и занятий соответствуют требованиям ФГОС ДО. 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>Обеспечена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 доступность ко всему содержанию развивающей среды, у детей 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есть 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>возможност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 самостоятельно менять среду своих занятий и увлечений.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детском саду уделяется особое внимание эстетическому оформлению помещений, так как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Мебель и игровое оборудование подобраны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</w:t>
      </w:r>
      <w:r>
        <w:rPr>
          <w:rFonts w:ascii="Times New Roman" w:hAnsi="Times New Roman" w:cs="Times New Roman"/>
          <w:sz w:val="26"/>
          <w:szCs w:val="26"/>
          <w:lang w:bidi="ru-RU"/>
        </w:rPr>
        <w:t>уются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работы, изготовленные в совместной деятельности педагогов с детьми.</w:t>
      </w:r>
    </w:p>
    <w:p w:rsidR="00AA2941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В детском саду имеются: кабинет заведующего, медицинский кабинет,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методический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кабинет,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музыкальный 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спортивный зал</w:t>
      </w:r>
      <w:r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, кабинет </w:t>
      </w:r>
      <w:r>
        <w:rPr>
          <w:rFonts w:ascii="Times New Roman" w:hAnsi="Times New Roman" w:cs="Times New Roman"/>
          <w:sz w:val="26"/>
          <w:szCs w:val="26"/>
          <w:lang w:bidi="ru-RU"/>
        </w:rPr>
        <w:t>педагога-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психолога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C6656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участки</w:t>
      </w:r>
      <w:proofErr w:type="gramEnd"/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для прогулок детей, спортивный инвентарь, огород, групповые помещения с учетом возрастных особенностей детей, помещения, обеспечивающие быт, и т. д.</w:t>
      </w:r>
    </w:p>
    <w:p w:rsidR="00AA2941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Имеется группа дополнительного образования, которая оснащена центром природы и экспериментирования, детской библиотекой, игровой зоной, зоной просмотра видеоматериалов, спортивными тренажерами. 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Территория детского сада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–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важное составляющее звено развивающей предметно-пространственной среды. Игровые площадки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частично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соответствует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гигиеническим требованиям и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не в полной мере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обеспечивает удовлетворение потребностей детей в движении и развитии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: нет специального покрытия на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группов</w:t>
      </w:r>
      <w:r>
        <w:rPr>
          <w:rFonts w:ascii="Times New Roman" w:hAnsi="Times New Roman" w:cs="Times New Roman"/>
          <w:sz w:val="26"/>
          <w:szCs w:val="26"/>
          <w:lang w:bidi="ru-RU"/>
        </w:rPr>
        <w:t>ых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площадк</w:t>
      </w:r>
      <w:r>
        <w:rPr>
          <w:rFonts w:ascii="Times New Roman" w:hAnsi="Times New Roman" w:cs="Times New Roman"/>
          <w:sz w:val="26"/>
          <w:szCs w:val="26"/>
          <w:lang w:bidi="ru-RU"/>
        </w:rPr>
        <w:t>ах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,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мало игровых модулей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. Для защиты детей от солнца и осадков имеются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беседки. Игров</w:t>
      </w:r>
      <w:r>
        <w:rPr>
          <w:rFonts w:ascii="Times New Roman" w:hAnsi="Times New Roman" w:cs="Times New Roman"/>
          <w:sz w:val="26"/>
          <w:szCs w:val="26"/>
          <w:lang w:bidi="ru-RU"/>
        </w:rPr>
        <w:t>ые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площадк</w:t>
      </w:r>
      <w:r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соответству</w:t>
      </w:r>
      <w:r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т возрастным и индивидуальным особенностям воспитанников.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 </w:t>
      </w:r>
      <w:r>
        <w:rPr>
          <w:rFonts w:ascii="Times New Roman" w:hAnsi="Times New Roman" w:cs="Times New Roman"/>
          <w:sz w:val="26"/>
          <w:szCs w:val="26"/>
          <w:lang w:bidi="ru-RU"/>
        </w:rPr>
        <w:t>–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эстетического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и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познавательного развития.</w:t>
      </w:r>
    </w:p>
    <w:p w:rsidR="00AA2941" w:rsidRPr="005863F7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На территории учреждения имеется </w:t>
      </w:r>
      <w:r>
        <w:rPr>
          <w:rFonts w:ascii="Times New Roman" w:hAnsi="Times New Roman" w:cs="Times New Roman"/>
          <w:sz w:val="26"/>
          <w:szCs w:val="26"/>
          <w:lang w:bidi="ru-RU"/>
        </w:rPr>
        <w:t>метеоплощадка, где воспитанники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приобрет</w:t>
      </w:r>
      <w:r>
        <w:rPr>
          <w:rFonts w:ascii="Times New Roman" w:hAnsi="Times New Roman" w:cs="Times New Roman"/>
          <w:sz w:val="26"/>
          <w:szCs w:val="26"/>
          <w:lang w:bidi="ru-RU"/>
        </w:rPr>
        <w:t>ают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знани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 природной среде, разнообразии и использовании растительных компонентов. Для детей важно, чтобы усвоение научных знаний об окружающей природной среде сочеталось с личным участием в разнообразных практических делах по </w:t>
      </w:r>
      <w:r>
        <w:rPr>
          <w:rFonts w:ascii="Times New Roman" w:hAnsi="Times New Roman" w:cs="Times New Roman"/>
          <w:sz w:val="26"/>
          <w:szCs w:val="26"/>
          <w:lang w:bidi="ru-RU"/>
        </w:rPr>
        <w:t>изучению явлений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природы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AA2941" w:rsidRDefault="00AA2941" w:rsidP="00AA294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На территории ДОУ имеется спортивн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ая площадка –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это место для организации различных физических упражнений и подвижных игр на воздухе, которые укрепляют здоровье детей, повышает их работоспособность. А также оказывает положительное влияние на эмоциональное состояние детей. Это пространство представляет детям естественные условия для того, чтобы побегать, попрыгать, подвигаться без всяких ограничений. </w:t>
      </w:r>
    </w:p>
    <w:p w:rsidR="000E2784" w:rsidRPr="007F448D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</w:t>
      </w:r>
      <w:r w:rsidRPr="007F448D"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0E2784" w:rsidRPr="007F448D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sz w:val="26"/>
          <w:szCs w:val="26"/>
          <w:lang w:bidi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Следует продолжать совершенствовать работу по созданию благоприятных условий для организации образовательного процесса.</w:t>
      </w:r>
    </w:p>
    <w:p w:rsidR="000E2784" w:rsidRPr="00452B75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В учебном году 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были 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>пополн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>ены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 оборудование и атрибуты для организации самостоятельной игровой деятельности детей.</w:t>
      </w:r>
    </w:p>
    <w:p w:rsidR="000E2784" w:rsidRPr="007F448D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sz w:val="26"/>
          <w:szCs w:val="26"/>
          <w:lang w:bidi="ru-RU"/>
        </w:rPr>
        <w:t>Оборудование отвечает санитарно-эпидемиологическим правилам и нормативам, гигиеническим педагогическим и эстетическим требованиям.</w:t>
      </w:r>
    </w:p>
    <w:p w:rsidR="000E2784" w:rsidRPr="007F448D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sz w:val="26"/>
          <w:szCs w:val="26"/>
          <w:lang w:bidi="ru-RU"/>
        </w:rPr>
        <w:t>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игра.</w:t>
      </w:r>
    </w:p>
    <w:p w:rsidR="000E2784" w:rsidRPr="007F448D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sz w:val="26"/>
          <w:szCs w:val="26"/>
          <w:lang w:bidi="ru-RU"/>
        </w:rPr>
        <w:t xml:space="preserve">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экологического воспитания, познавательной деятельности дошкольников. Для занятий по конструированию имеются разнообразные виды конструкторов. </w:t>
      </w:r>
    </w:p>
    <w:p w:rsidR="00252E04" w:rsidRPr="007F448D" w:rsidRDefault="00252E0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0E2784" w:rsidRPr="0029692D" w:rsidRDefault="000E2784" w:rsidP="00BB21A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30" w:name="bookmark42"/>
      <w:bookmarkStart w:id="31" w:name="bookmark40"/>
      <w:bookmarkStart w:id="32" w:name="bookmark41"/>
      <w:bookmarkStart w:id="33" w:name="bookmark43"/>
      <w:bookmarkEnd w:id="30"/>
      <w:r w:rsidRPr="0029692D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кадровых условий реализации ООП ДОУ</w:t>
      </w:r>
      <w:bookmarkEnd w:id="31"/>
      <w:bookmarkEnd w:id="32"/>
      <w:bookmarkEnd w:id="33"/>
    </w:p>
    <w:p w:rsidR="00252E04" w:rsidRPr="00252E04" w:rsidRDefault="00252E04" w:rsidP="000E2784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29692D" w:rsidRPr="005863F7" w:rsidRDefault="0029692D" w:rsidP="0029692D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Реализация образовательной программы ДОУ обеспечивается руководящими, педагогическими, учебно-вспомогательными работниками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обслуживающим персоналом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детского сада.</w:t>
      </w:r>
    </w:p>
    <w:p w:rsidR="0029692D" w:rsidRPr="00452B75" w:rsidRDefault="0029692D" w:rsidP="0029692D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Руководящий и педагогический состав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: заведующий - 1,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заместитель заведующего по ВМР – 1,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воспитателей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– 6,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музыкальны</w:t>
      </w:r>
      <w:r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руководител</w:t>
      </w:r>
      <w:r>
        <w:rPr>
          <w:rFonts w:ascii="Times New Roman" w:hAnsi="Times New Roman" w:cs="Times New Roman"/>
          <w:sz w:val="26"/>
          <w:szCs w:val="26"/>
          <w:lang w:bidi="ru-RU"/>
        </w:rPr>
        <w:t>ь - 1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, педагог </w:t>
      </w:r>
      <w:r>
        <w:rPr>
          <w:rFonts w:ascii="Times New Roman" w:hAnsi="Times New Roman" w:cs="Times New Roman"/>
          <w:sz w:val="26"/>
          <w:szCs w:val="26"/>
          <w:lang w:bidi="ru-RU"/>
        </w:rPr>
        <w:t>–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психолог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– 1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1F19C8"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инструктор по физической культуре </w:t>
      </w:r>
      <w:r w:rsidR="00452B75">
        <w:rPr>
          <w:rFonts w:ascii="Times New Roman" w:hAnsi="Times New Roman" w:cs="Times New Roman"/>
          <w:sz w:val="26"/>
          <w:szCs w:val="26"/>
          <w:lang w:bidi="ru-RU"/>
        </w:rPr>
        <w:t>(</w:t>
      </w:r>
      <w:r w:rsidR="00452B75" w:rsidRPr="00452B75">
        <w:rPr>
          <w:rFonts w:ascii="Times New Roman" w:hAnsi="Times New Roman" w:cs="Times New Roman"/>
          <w:sz w:val="26"/>
          <w:szCs w:val="26"/>
          <w:lang w:bidi="ru-RU"/>
        </w:rPr>
        <w:t>педагог</w:t>
      </w:r>
      <w:r w:rsidR="00452B75">
        <w:rPr>
          <w:rFonts w:ascii="Times New Roman" w:hAnsi="Times New Roman" w:cs="Times New Roman"/>
          <w:sz w:val="26"/>
          <w:szCs w:val="26"/>
          <w:lang w:bidi="ru-RU"/>
        </w:rPr>
        <w:t xml:space="preserve"> дополнительного образования) </w:t>
      </w:r>
      <w:r w:rsidR="001F19C8" w:rsidRPr="00452B75">
        <w:rPr>
          <w:rFonts w:ascii="Times New Roman" w:hAnsi="Times New Roman" w:cs="Times New Roman"/>
          <w:sz w:val="26"/>
          <w:szCs w:val="26"/>
          <w:lang w:bidi="ru-RU"/>
        </w:rPr>
        <w:t>– 1</w:t>
      </w:r>
      <w:r w:rsidRPr="00452B75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29692D" w:rsidRPr="005863F7" w:rsidRDefault="0029692D" w:rsidP="0029692D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Молодых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специалистов (стаж работы </w:t>
      </w:r>
      <w:r>
        <w:rPr>
          <w:rFonts w:ascii="Times New Roman" w:hAnsi="Times New Roman" w:cs="Times New Roman"/>
          <w:sz w:val="26"/>
          <w:szCs w:val="26"/>
          <w:lang w:bidi="ru-RU"/>
        </w:rPr>
        <w:t>менее двух лет в ДОУ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) - 1 воспитатель.</w:t>
      </w:r>
    </w:p>
    <w:p w:rsidR="0029692D" w:rsidRPr="005863F7" w:rsidRDefault="0029692D" w:rsidP="0029692D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Первую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квалификационную категорию име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ю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т 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3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педагога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в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  <w:lang w:bidi="ru-RU"/>
        </w:rPr>
        <w:t>с должностью –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403085">
        <w:rPr>
          <w:rFonts w:ascii="Times New Roman" w:hAnsi="Times New Roman" w:cs="Times New Roman"/>
          <w:sz w:val="26"/>
          <w:szCs w:val="26"/>
          <w:lang w:bidi="ru-RU"/>
        </w:rPr>
        <w:t>4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педагог</w:t>
      </w:r>
      <w:r w:rsidR="00403085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; без категории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– </w:t>
      </w:r>
      <w:r w:rsidR="00403085">
        <w:rPr>
          <w:rFonts w:ascii="Times New Roman" w:hAnsi="Times New Roman" w:cs="Times New Roman"/>
          <w:sz w:val="26"/>
          <w:szCs w:val="26"/>
          <w:lang w:bidi="ru-RU"/>
        </w:rPr>
        <w:t>2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педагог</w:t>
      </w:r>
      <w:r w:rsidR="00403085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29692D" w:rsidRPr="00452B75" w:rsidRDefault="0029692D" w:rsidP="0029692D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52B75">
        <w:rPr>
          <w:rFonts w:ascii="Times New Roman" w:hAnsi="Times New Roman" w:cs="Times New Roman"/>
          <w:sz w:val="26"/>
          <w:szCs w:val="26"/>
          <w:lang w:bidi="ru-RU"/>
        </w:rPr>
        <w:t>В настоящее время детский сад укомплектован педагогическими кадрами полностью.</w:t>
      </w:r>
    </w:p>
    <w:p w:rsidR="0029692D" w:rsidRPr="005863F7" w:rsidRDefault="0029692D" w:rsidP="0029692D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ДОУ созданы необходимые условия для профессионального роста сотрудников:</w:t>
      </w:r>
    </w:p>
    <w:p w:rsidR="0029692D" w:rsidRPr="005863F7" w:rsidRDefault="0029692D" w:rsidP="0029692D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34" w:name="bookmark44"/>
      <w:bookmarkEnd w:id="34"/>
      <w:r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уществует план аттестации педагогических кадров</w:t>
      </w:r>
      <w:r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29692D" w:rsidRPr="005863F7" w:rsidRDefault="0029692D" w:rsidP="0029692D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35" w:name="bookmark45"/>
      <w:bookmarkEnd w:id="35"/>
      <w:r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жегодно педагоги повышают уровень своего профессионального мастерства посредством самообразования и повышения квалификации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0E2784" w:rsidRPr="002E14A9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36" w:name="_Hlk113891868"/>
      <w:r w:rsidRPr="002E14A9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</w:p>
    <w:bookmarkEnd w:id="36"/>
    <w:p w:rsidR="000E2784" w:rsidRPr="002E14A9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E14A9">
        <w:rPr>
          <w:rFonts w:ascii="Times New Roman" w:hAnsi="Times New Roman" w:cs="Times New Roman"/>
          <w:sz w:val="26"/>
          <w:szCs w:val="26"/>
          <w:lang w:bidi="ru-RU"/>
        </w:rPr>
        <w:t xml:space="preserve">ДОУ укомплектовано педагогическими кадрами полностью, все педагоги с высшим и средним специальным образованием, квалификационные категории имеют 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33,3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 xml:space="preserve"> % педагогов.</w:t>
      </w:r>
    </w:p>
    <w:p w:rsidR="000E2784" w:rsidRPr="002E14A9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E14A9">
        <w:rPr>
          <w:rFonts w:ascii="Times New Roman" w:hAnsi="Times New Roman" w:cs="Times New Roman"/>
          <w:sz w:val="26"/>
          <w:szCs w:val="26"/>
          <w:lang w:bidi="ru-RU"/>
        </w:rPr>
        <w:t>План аттестационных мероприятий на 20</w:t>
      </w:r>
      <w:r w:rsidR="002E14A9" w:rsidRPr="002E14A9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>-202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 xml:space="preserve"> учебный год выполнен; 20</w:t>
      </w:r>
      <w:r w:rsidR="002E14A9" w:rsidRPr="002E14A9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softHyphen/>
        <w:t>202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 xml:space="preserve"> учебный год все педагоги повышали свой профессиональный уровень через посещения методических объединений района, прохождение процедуры аттестации, самообразование, знакомились с опытом работы своих коллег из других дошкольных учреждений, проходили 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 xml:space="preserve">обучающие 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>курсы</w:t>
      </w:r>
      <w:r w:rsidR="001F19C8">
        <w:rPr>
          <w:rFonts w:ascii="Times New Roman" w:hAnsi="Times New Roman" w:cs="Times New Roman"/>
          <w:sz w:val="26"/>
          <w:szCs w:val="26"/>
          <w:lang w:bidi="ru-RU"/>
        </w:rPr>
        <w:t>, семинары, вебинары и мастер-классы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0E2784" w:rsidRPr="00FD0563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FD0563">
        <w:rPr>
          <w:rFonts w:ascii="Times New Roman" w:hAnsi="Times New Roman" w:cs="Times New Roman"/>
          <w:sz w:val="26"/>
          <w:szCs w:val="26"/>
          <w:lang w:bidi="ru-RU"/>
        </w:rPr>
        <w:t>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</w:p>
    <w:p w:rsidR="00173A13" w:rsidRDefault="00FD0563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D3C81">
        <w:rPr>
          <w:rFonts w:ascii="Times New Roman" w:hAnsi="Times New Roman" w:cs="Times New Roman"/>
          <w:sz w:val="26"/>
          <w:szCs w:val="26"/>
          <w:lang w:bidi="ru-RU"/>
        </w:rPr>
        <w:t>Рекомендовано педагогам повысить свою квалификационную категорию.</w:t>
      </w:r>
    </w:p>
    <w:p w:rsidR="003D3C81" w:rsidRPr="003D3C81" w:rsidRDefault="003D3C81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173A13" w:rsidRPr="000D0367" w:rsidRDefault="000E2784" w:rsidP="00BB21A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37" w:name="bookmark48"/>
      <w:bookmarkStart w:id="38" w:name="bookmark46"/>
      <w:bookmarkStart w:id="39" w:name="bookmark47"/>
      <w:bookmarkStart w:id="40" w:name="bookmark49"/>
      <w:bookmarkEnd w:id="37"/>
      <w:r w:rsidRPr="000D0367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материально -</w:t>
      </w:r>
      <w:r w:rsidR="003D3C81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0D0367">
        <w:rPr>
          <w:rFonts w:ascii="Times New Roman" w:hAnsi="Times New Roman" w:cs="Times New Roman"/>
          <w:b/>
          <w:bCs/>
          <w:sz w:val="26"/>
          <w:szCs w:val="26"/>
          <w:lang w:bidi="ru-RU"/>
        </w:rPr>
        <w:t>технических</w:t>
      </w:r>
      <w:r w:rsidR="00173A13" w:rsidRPr="000D0367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0D0367">
        <w:rPr>
          <w:rFonts w:ascii="Times New Roman" w:hAnsi="Times New Roman" w:cs="Times New Roman"/>
          <w:b/>
          <w:bCs/>
          <w:sz w:val="26"/>
          <w:szCs w:val="26"/>
          <w:lang w:bidi="ru-RU"/>
        </w:rPr>
        <w:t>условий реализации ООП ДОУ</w:t>
      </w:r>
      <w:bookmarkEnd w:id="38"/>
      <w:bookmarkEnd w:id="39"/>
      <w:bookmarkEnd w:id="40"/>
    </w:p>
    <w:p w:rsidR="00173A13" w:rsidRPr="00252E04" w:rsidRDefault="00173A13" w:rsidP="00173A13">
      <w:pPr>
        <w:pStyle w:val="a3"/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Материально-техническая база реализации ООП ДО соответствует действующим санитарным и противопожарным нормам, нормам охраны труда работников ДОУ.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меются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некоторые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технические средства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для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информатиз</w:t>
      </w:r>
      <w:r>
        <w:rPr>
          <w:rFonts w:ascii="Times New Roman" w:hAnsi="Times New Roman" w:cs="Times New Roman"/>
          <w:sz w:val="26"/>
          <w:szCs w:val="26"/>
          <w:lang w:bidi="ru-RU"/>
        </w:rPr>
        <w:t>ации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  <w:lang w:bidi="ru-RU"/>
        </w:rPr>
        <w:t>ого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Программно-методический комплекс дошкольного учреждения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подобран с учетом ориентации на государственные требования. В ДОУ име</w:t>
      </w:r>
      <w:r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тся образовательн</w:t>
      </w:r>
      <w:r>
        <w:rPr>
          <w:rFonts w:ascii="Times New Roman" w:hAnsi="Times New Roman" w:cs="Times New Roman"/>
          <w:sz w:val="26"/>
          <w:szCs w:val="26"/>
          <w:lang w:bidi="ru-RU"/>
        </w:rPr>
        <w:t>ые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, сочетающее в себе набор демонстрационных и раздаточных материалов; комплект методической литературы для работы с детьми в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>группах общеразвивающей направленности; художественную литературу, хрестоматии для чтения детям по Программе; картотеки.</w:t>
      </w: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базы.</w:t>
      </w: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</w:t>
      </w: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дошкольном учреждении имеется медицинский кабинет, оснащение кабинета позволяет решать задачи медицинского обслуживания детей.</w:t>
      </w: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</w:t>
      </w:r>
      <w:r w:rsidR="00482671">
        <w:rPr>
          <w:rFonts w:ascii="Times New Roman" w:hAnsi="Times New Roman" w:cs="Times New Roman"/>
          <w:sz w:val="26"/>
          <w:szCs w:val="26"/>
          <w:lang w:bidi="ru-RU"/>
        </w:rPr>
        <w:t>им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D3C81" w:rsidRPr="003D3C81" w:rsidRDefault="003D3C81" w:rsidP="003D3C81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3D3C81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</w:p>
    <w:p w:rsidR="00173A13" w:rsidRDefault="003D3C81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D3C81">
        <w:rPr>
          <w:rFonts w:ascii="Times New Roman" w:hAnsi="Times New Roman" w:cs="Times New Roman"/>
          <w:sz w:val="26"/>
          <w:szCs w:val="26"/>
          <w:lang w:bidi="ru-RU"/>
        </w:rPr>
        <w:t>Продолжить работу по укреплению материально-технической базы ДОУ</w:t>
      </w:r>
      <w:r w:rsidR="00482671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435A20" w:rsidRPr="003D3C81" w:rsidRDefault="00435A20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0E2784" w:rsidRPr="00252E04" w:rsidRDefault="000E2784" w:rsidP="00BB21A2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BF6DB1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финансового обеспечения</w:t>
      </w:r>
    </w:p>
    <w:p w:rsidR="00173A13" w:rsidRPr="00252E04" w:rsidRDefault="00173A13" w:rsidP="000E2784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41" w:name="bookmark50"/>
      <w:bookmarkStart w:id="42" w:name="bookmark51"/>
      <w:bookmarkStart w:id="43" w:name="bookmark52"/>
      <w:r w:rsidRPr="005863F7">
        <w:rPr>
          <w:rFonts w:ascii="Times New Roman" w:hAnsi="Times New Roman" w:cs="Times New Roman"/>
          <w:sz w:val="26"/>
          <w:szCs w:val="26"/>
          <w:lang w:bidi="ru-RU"/>
        </w:rPr>
        <w:t>Финансирование ДОУ осуществляется из регионального и муниципального бюджета (финансирование производится на выплату заработной платы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недвижимого имущества).</w:t>
      </w:r>
    </w:p>
    <w:p w:rsidR="00BF6DB1" w:rsidRPr="005863F7" w:rsidRDefault="00BF6DB1" w:rsidP="00BF6DB1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ДО.</w:t>
      </w:r>
    </w:p>
    <w:p w:rsidR="000E2784" w:rsidRPr="00435A20" w:rsidRDefault="000E2784" w:rsidP="000E2784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435A20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  <w:bookmarkEnd w:id="41"/>
      <w:bookmarkEnd w:id="42"/>
      <w:bookmarkEnd w:id="43"/>
    </w:p>
    <w:p w:rsidR="000E2784" w:rsidRPr="00435A20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35A20">
        <w:rPr>
          <w:rFonts w:ascii="Times New Roman" w:hAnsi="Times New Roman" w:cs="Times New Roman"/>
          <w:sz w:val="26"/>
          <w:szCs w:val="26"/>
          <w:lang w:bidi="ru-RU"/>
        </w:rPr>
        <w:lastRenderedPageBreak/>
        <w:t>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</w:t>
      </w:r>
      <w:r w:rsidR="00DA042F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435A20">
        <w:rPr>
          <w:rFonts w:ascii="Times New Roman" w:hAnsi="Times New Roman" w:cs="Times New Roman"/>
          <w:sz w:val="26"/>
          <w:szCs w:val="26"/>
          <w:lang w:bidi="ru-RU"/>
        </w:rPr>
        <w:t xml:space="preserve"> ДОУ наполнено </w:t>
      </w:r>
      <w:r w:rsidR="00435A20" w:rsidRPr="00435A20">
        <w:rPr>
          <w:rFonts w:ascii="Times New Roman" w:hAnsi="Times New Roman" w:cs="Times New Roman"/>
          <w:sz w:val="26"/>
          <w:szCs w:val="26"/>
          <w:lang w:bidi="ru-RU"/>
        </w:rPr>
        <w:t xml:space="preserve">основным </w:t>
      </w:r>
      <w:r w:rsidRPr="00435A20">
        <w:rPr>
          <w:rFonts w:ascii="Times New Roman" w:hAnsi="Times New Roman" w:cs="Times New Roman"/>
          <w:sz w:val="26"/>
          <w:szCs w:val="26"/>
          <w:lang w:bidi="ru-RU"/>
        </w:rPr>
        <w:t>кухонным, прачечным, медицинским, физкультурным, техническим оборудованием, мебелью, дидактическим и игровым материалом.</w:t>
      </w:r>
    </w:p>
    <w:p w:rsidR="00435A20" w:rsidRPr="00435A20" w:rsidRDefault="00435A20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35A20">
        <w:rPr>
          <w:rFonts w:ascii="Times New Roman" w:hAnsi="Times New Roman" w:cs="Times New Roman"/>
          <w:sz w:val="26"/>
          <w:szCs w:val="26"/>
          <w:lang w:bidi="ru-RU"/>
        </w:rPr>
        <w:t>Продолжить работу по привлечению спонсорской помощи.</w:t>
      </w:r>
    </w:p>
    <w:p w:rsidR="00173A13" w:rsidRPr="00252E04" w:rsidRDefault="00173A13" w:rsidP="00252E04">
      <w:pPr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252E04" w:rsidRPr="00D32C3F" w:rsidRDefault="00BB21A2" w:rsidP="00BB21A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D32C3F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качества организации образовательного процесса</w:t>
      </w:r>
    </w:p>
    <w:p w:rsidR="00252E04" w:rsidRDefault="00252E04" w:rsidP="00252E04">
      <w:pPr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ED6AB1" w:rsidRPr="00ED6AB1" w:rsidRDefault="00ED6AB1" w:rsidP="00ED6AB1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ED6AB1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Обеспеченность методическими пособиями и литературой</w:t>
      </w:r>
    </w:p>
    <w:p w:rsidR="00ED6AB1" w:rsidRDefault="00ED6AB1" w:rsidP="00ED6AB1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330161" w:rsidRPr="00330161" w:rsidRDefault="0033016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Количество и конкретный ассортимент приобретаемых средств обучения, в том числе технических, соответствующие материалы (в том числе расходные), игровое, спортивное, оздоровительное оборудование, инвентарь, и игрушек определяются дошкольной организацией самостоятельно, исходя из материальных возможностей организации, состава и потребностей детей и запроса родителей. </w:t>
      </w:r>
    </w:p>
    <w:p w:rsidR="00330161" w:rsidRPr="00330161" w:rsidRDefault="0033016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В ДО</w:t>
      </w:r>
      <w:r w:rsidR="008628E5"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имеютс</w:t>
      </w:r>
      <w:r w:rsidR="00F93733"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следующие технические средства обучения:</w:t>
      </w:r>
    </w:p>
    <w:p w:rsidR="00330161" w:rsidRPr="00330161" w:rsidRDefault="0033016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Музыкальный центр – </w:t>
      </w:r>
      <w:r w:rsidR="008628E5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шт.;</w:t>
      </w:r>
    </w:p>
    <w:p w:rsidR="00330161" w:rsidRPr="00330161" w:rsidRDefault="0033016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Мультимедийный проектор – 2 шт.;</w:t>
      </w:r>
    </w:p>
    <w:p w:rsidR="008B0D81" w:rsidRDefault="008B0D81" w:rsidP="008B0D81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Музыкальная колонка – 1 шт.;</w:t>
      </w:r>
    </w:p>
    <w:p w:rsidR="008B0D81" w:rsidRPr="00330161" w:rsidRDefault="008B0D81" w:rsidP="008B0D81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Электронное пианино – 1 шт.;</w:t>
      </w:r>
    </w:p>
    <w:p w:rsidR="00330161" w:rsidRPr="00330161" w:rsidRDefault="0033016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Проекционный экран</w:t>
      </w:r>
      <w:r w:rsidR="008628E5">
        <w:rPr>
          <w:rFonts w:ascii="Times New Roman" w:hAnsi="Times New Roman" w:cs="Times New Roman"/>
          <w:sz w:val="26"/>
          <w:szCs w:val="26"/>
          <w:lang w:bidi="ru-RU"/>
        </w:rPr>
        <w:t xml:space="preserve"> – 2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>шт.;</w:t>
      </w:r>
    </w:p>
    <w:p w:rsidR="00330161" w:rsidRDefault="0033016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Ноутбук</w:t>
      </w:r>
      <w:r w:rsidR="008628E5">
        <w:rPr>
          <w:rFonts w:ascii="Times New Roman" w:hAnsi="Times New Roman" w:cs="Times New Roman"/>
          <w:sz w:val="26"/>
          <w:szCs w:val="26"/>
          <w:lang w:bidi="ru-RU"/>
        </w:rPr>
        <w:t xml:space="preserve"> – 2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>шт.;</w:t>
      </w:r>
    </w:p>
    <w:p w:rsidR="008628E5" w:rsidRDefault="008628E5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Компьютер – 1 шт.;</w:t>
      </w:r>
    </w:p>
    <w:p w:rsidR="008B0D81" w:rsidRDefault="008B0D8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Фотоаппарат – 1 шт.;</w:t>
      </w:r>
    </w:p>
    <w:p w:rsidR="00330161" w:rsidRPr="00330161" w:rsidRDefault="00330161" w:rsidP="008628E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Принтеры</w:t>
      </w:r>
      <w:r w:rsidR="008628E5">
        <w:rPr>
          <w:rFonts w:ascii="Times New Roman" w:hAnsi="Times New Roman" w:cs="Times New Roman"/>
          <w:sz w:val="26"/>
          <w:szCs w:val="26"/>
          <w:lang w:bidi="ru-RU"/>
        </w:rPr>
        <w:t xml:space="preserve"> – 2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>шт.</w:t>
      </w:r>
    </w:p>
    <w:p w:rsidR="00ED6AB1" w:rsidRDefault="00F93733" w:rsidP="00F93733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В ДО</w:t>
      </w:r>
      <w:r w:rsidRPr="00F93733"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име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ется различный демонстрационный материал: плакаты, картины, таблицы, карточки и т.д. </w:t>
      </w:r>
      <w:r w:rsidR="00435A20">
        <w:rPr>
          <w:rFonts w:ascii="Times New Roman" w:hAnsi="Times New Roman" w:cs="Times New Roman"/>
          <w:sz w:val="26"/>
          <w:szCs w:val="26"/>
          <w:lang w:bidi="ru-RU"/>
        </w:rPr>
        <w:t>Т</w:t>
      </w:r>
      <w:r>
        <w:rPr>
          <w:rFonts w:ascii="Times New Roman" w:hAnsi="Times New Roman" w:cs="Times New Roman"/>
          <w:sz w:val="26"/>
          <w:szCs w:val="26"/>
          <w:lang w:bidi="ru-RU"/>
        </w:rPr>
        <w:t>акже имеется методическая литература</w:t>
      </w:r>
      <w:r w:rsidR="00EA0A46">
        <w:rPr>
          <w:rFonts w:ascii="Times New Roman" w:hAnsi="Times New Roman" w:cs="Times New Roman"/>
          <w:sz w:val="26"/>
          <w:szCs w:val="26"/>
          <w:lang w:bidi="ru-RU"/>
        </w:rPr>
        <w:t>,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необходимая для проведения ОД.</w:t>
      </w:r>
      <w:r w:rsidR="00EA0A46">
        <w:rPr>
          <w:rFonts w:ascii="Times New Roman" w:hAnsi="Times New Roman" w:cs="Times New Roman"/>
          <w:sz w:val="26"/>
          <w:szCs w:val="26"/>
          <w:lang w:bidi="ru-RU"/>
        </w:rPr>
        <w:t xml:space="preserve"> В наличие раздаточный счетный материал.</w:t>
      </w:r>
    </w:p>
    <w:p w:rsidR="00ED6AB1" w:rsidRDefault="00ED6AB1" w:rsidP="00ED6AB1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ED6AB1" w:rsidRPr="00ED6AB1" w:rsidRDefault="00ED6AB1" w:rsidP="00ED6AB1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ED6AB1">
        <w:rPr>
          <w:rFonts w:ascii="Times New Roman" w:hAnsi="Times New Roman" w:cs="Times New Roman"/>
          <w:b/>
          <w:bCs/>
          <w:sz w:val="26"/>
          <w:szCs w:val="26"/>
          <w:lang w:bidi="ru-RU"/>
        </w:rPr>
        <w:t>Оценка открытости ДОУ для родителей и общественных организаций</w:t>
      </w:r>
    </w:p>
    <w:p w:rsidR="00ED6AB1" w:rsidRDefault="00ED6AB1" w:rsidP="00ED6AB1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1A3C97" w:rsidRPr="00F32CE5" w:rsidRDefault="001A3C97" w:rsidP="00F32C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32CE5">
        <w:rPr>
          <w:rStyle w:val="c2"/>
          <w:color w:val="000000"/>
          <w:sz w:val="26"/>
          <w:szCs w:val="26"/>
        </w:rPr>
        <w:t xml:space="preserve">Для того чтобы оценка, которую дают родители, была максимально достоверной и объективной необходимо создать условия </w:t>
      </w:r>
      <w:r w:rsidR="00F30E4A" w:rsidRPr="00F32CE5">
        <w:rPr>
          <w:rStyle w:val="c2"/>
          <w:color w:val="000000"/>
          <w:sz w:val="26"/>
          <w:szCs w:val="26"/>
        </w:rPr>
        <w:t>для информирования</w:t>
      </w:r>
      <w:r w:rsidRPr="00F32CE5">
        <w:rPr>
          <w:rStyle w:val="c2"/>
          <w:color w:val="000000"/>
          <w:sz w:val="26"/>
          <w:szCs w:val="26"/>
        </w:rPr>
        <w:t xml:space="preserve"> </w:t>
      </w:r>
      <w:r w:rsidR="00F30E4A" w:rsidRPr="00F32CE5">
        <w:rPr>
          <w:rStyle w:val="c2"/>
          <w:color w:val="000000"/>
          <w:sz w:val="26"/>
          <w:szCs w:val="26"/>
        </w:rPr>
        <w:t>родителей о</w:t>
      </w:r>
      <w:r w:rsidRPr="00F32CE5">
        <w:rPr>
          <w:rStyle w:val="c2"/>
          <w:color w:val="000000"/>
          <w:sz w:val="26"/>
          <w:szCs w:val="26"/>
        </w:rPr>
        <w:t xml:space="preserve"> деятельности учреждения, сделать её открытой и доступной, дать возможность родителям быть не только наблюдателями, но и активными участниками образовательного процесса.    </w:t>
      </w:r>
    </w:p>
    <w:p w:rsidR="001A3C97" w:rsidRPr="00F32CE5" w:rsidRDefault="001A3C97" w:rsidP="00F32C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32CE5">
        <w:rPr>
          <w:rStyle w:val="c2"/>
          <w:color w:val="000000"/>
          <w:sz w:val="26"/>
          <w:szCs w:val="26"/>
        </w:rPr>
        <w:t>Вся информация о деятельности детей,</w:t>
      </w:r>
      <w:r w:rsidRPr="00F32CE5">
        <w:rPr>
          <w:rStyle w:val="c2"/>
          <w:color w:val="FF0000"/>
          <w:sz w:val="26"/>
          <w:szCs w:val="26"/>
        </w:rPr>
        <w:t> </w:t>
      </w:r>
      <w:r w:rsidRPr="00F32CE5">
        <w:rPr>
          <w:rStyle w:val="c2"/>
          <w:color w:val="000000"/>
          <w:sz w:val="26"/>
          <w:szCs w:val="26"/>
        </w:rPr>
        <w:t xml:space="preserve">о </w:t>
      </w:r>
      <w:r w:rsidR="00F30E4A" w:rsidRPr="00F32CE5">
        <w:rPr>
          <w:rStyle w:val="c2"/>
          <w:color w:val="000000"/>
          <w:sz w:val="26"/>
          <w:szCs w:val="26"/>
        </w:rPr>
        <w:t>делах, происходящих</w:t>
      </w:r>
      <w:r w:rsidRPr="00F32CE5">
        <w:rPr>
          <w:rStyle w:val="c2"/>
          <w:color w:val="000000"/>
          <w:sz w:val="26"/>
          <w:szCs w:val="26"/>
        </w:rPr>
        <w:t xml:space="preserve"> в детском саду открыта и доступна родителям. Этому способствует своевременное оповещение о проводимых мероприятиях через объявления, </w:t>
      </w:r>
      <w:r w:rsidR="00F30E4A" w:rsidRPr="00F32CE5">
        <w:rPr>
          <w:rStyle w:val="c2"/>
          <w:color w:val="000000"/>
          <w:sz w:val="26"/>
          <w:szCs w:val="26"/>
        </w:rPr>
        <w:t xml:space="preserve">сообщения в группах </w:t>
      </w:r>
      <w:proofErr w:type="spellStart"/>
      <w:r w:rsidR="00F30E4A" w:rsidRPr="00F32CE5">
        <w:rPr>
          <w:rStyle w:val="c2"/>
          <w:color w:val="000000"/>
          <w:sz w:val="26"/>
          <w:szCs w:val="26"/>
        </w:rPr>
        <w:t>в</w:t>
      </w:r>
      <w:r w:rsidR="00EA0A46">
        <w:rPr>
          <w:rStyle w:val="c2"/>
          <w:color w:val="000000"/>
          <w:sz w:val="26"/>
          <w:szCs w:val="26"/>
        </w:rPr>
        <w:t>а</w:t>
      </w:r>
      <w:r w:rsidR="00F30E4A" w:rsidRPr="00F32CE5">
        <w:rPr>
          <w:rStyle w:val="c2"/>
          <w:color w:val="000000"/>
          <w:sz w:val="26"/>
          <w:szCs w:val="26"/>
        </w:rPr>
        <w:t>тсап</w:t>
      </w:r>
      <w:proofErr w:type="spellEnd"/>
      <w:r w:rsidR="00485CD9">
        <w:rPr>
          <w:rStyle w:val="c2"/>
          <w:color w:val="000000"/>
          <w:sz w:val="26"/>
          <w:szCs w:val="26"/>
        </w:rPr>
        <w:t>, ВКонтакте, Одноклассники</w:t>
      </w:r>
      <w:r w:rsidRPr="00F32CE5">
        <w:rPr>
          <w:rStyle w:val="c2"/>
          <w:color w:val="000000"/>
          <w:sz w:val="26"/>
          <w:szCs w:val="26"/>
        </w:rPr>
        <w:t>.</w:t>
      </w:r>
    </w:p>
    <w:p w:rsidR="001A3C97" w:rsidRDefault="001A3C97" w:rsidP="00F32C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6"/>
          <w:szCs w:val="26"/>
        </w:rPr>
      </w:pPr>
      <w:r w:rsidRPr="00F32CE5">
        <w:rPr>
          <w:rStyle w:val="c2"/>
          <w:color w:val="000000"/>
          <w:sz w:val="26"/>
          <w:szCs w:val="26"/>
        </w:rPr>
        <w:lastRenderedPageBreak/>
        <w:t xml:space="preserve">Информационные стенды в коридорах детского сада привлекают внимание родителей к жизни в ДОУ. Доступно, кратко, </w:t>
      </w:r>
      <w:r w:rsidR="00F30E4A" w:rsidRPr="00F32CE5">
        <w:rPr>
          <w:rStyle w:val="c2"/>
          <w:color w:val="000000"/>
          <w:sz w:val="26"/>
          <w:szCs w:val="26"/>
        </w:rPr>
        <w:t>иллюстративно, освеща</w:t>
      </w:r>
      <w:r w:rsidR="00DA042F">
        <w:rPr>
          <w:rStyle w:val="c2"/>
          <w:color w:val="000000"/>
          <w:sz w:val="26"/>
          <w:szCs w:val="26"/>
        </w:rPr>
        <w:t>ются</w:t>
      </w:r>
      <w:r w:rsidRPr="00F32CE5">
        <w:rPr>
          <w:rStyle w:val="c2"/>
          <w:color w:val="000000"/>
          <w:sz w:val="26"/>
          <w:szCs w:val="26"/>
        </w:rPr>
        <w:t xml:space="preserve"> основные особенности учреждения, линии развития, рассказыва</w:t>
      </w:r>
      <w:r w:rsidR="00DA042F">
        <w:rPr>
          <w:rStyle w:val="c2"/>
          <w:color w:val="000000"/>
          <w:sz w:val="26"/>
          <w:szCs w:val="26"/>
        </w:rPr>
        <w:t>ется</w:t>
      </w:r>
      <w:r w:rsidRPr="00F32CE5">
        <w:rPr>
          <w:rStyle w:val="c2"/>
          <w:color w:val="000000"/>
          <w:sz w:val="26"/>
          <w:szCs w:val="26"/>
        </w:rPr>
        <w:t xml:space="preserve"> о специалистах, достижениях коллектива.</w:t>
      </w:r>
    </w:p>
    <w:p w:rsidR="00EA0A46" w:rsidRPr="00DA042F" w:rsidRDefault="00DC08A6" w:rsidP="00F32C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sz w:val="26"/>
          <w:szCs w:val="26"/>
        </w:rPr>
      </w:pPr>
      <w:r>
        <w:rPr>
          <w:rStyle w:val="c2"/>
          <w:color w:val="000000"/>
          <w:sz w:val="26"/>
          <w:szCs w:val="26"/>
        </w:rPr>
        <w:t>Заменены и</w:t>
      </w:r>
      <w:r w:rsidR="00EA0A46">
        <w:rPr>
          <w:rStyle w:val="c2"/>
          <w:color w:val="000000"/>
          <w:sz w:val="26"/>
          <w:szCs w:val="26"/>
        </w:rPr>
        <w:t>нформационные стенды в раздевалках</w:t>
      </w:r>
      <w:r>
        <w:rPr>
          <w:rStyle w:val="c2"/>
          <w:color w:val="000000"/>
          <w:sz w:val="26"/>
          <w:szCs w:val="26"/>
        </w:rPr>
        <w:t>.</w:t>
      </w:r>
    </w:p>
    <w:p w:rsidR="001A3C97" w:rsidRPr="00F32CE5" w:rsidRDefault="001A3C97" w:rsidP="00F32C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32CE5">
        <w:rPr>
          <w:rStyle w:val="c2"/>
          <w:color w:val="000000"/>
          <w:sz w:val="26"/>
          <w:szCs w:val="26"/>
        </w:rPr>
        <w:t>Отчетные концерты и открытые показы делают жизнь детского сада ближе, рассказывают об успехах и достижениях детей, об интересных находках специалистов в работе с детьми.</w:t>
      </w:r>
    </w:p>
    <w:p w:rsidR="001A3C97" w:rsidRPr="00F32CE5" w:rsidRDefault="001A3C97" w:rsidP="00F32C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32CE5">
        <w:rPr>
          <w:rStyle w:val="c2"/>
          <w:color w:val="000000"/>
          <w:sz w:val="26"/>
          <w:szCs w:val="26"/>
        </w:rPr>
        <w:t xml:space="preserve">Особой формой информирования родителей о деятельности ДОУ является день открытых дверей. К нему весь коллектив готовится с особой тщательностью. Выбираются наиболее интересные формы, методы и приемы работы с </w:t>
      </w:r>
      <w:r w:rsidR="00F30E4A" w:rsidRPr="00F32CE5">
        <w:rPr>
          <w:rStyle w:val="c2"/>
          <w:color w:val="000000"/>
          <w:sz w:val="26"/>
          <w:szCs w:val="26"/>
        </w:rPr>
        <w:t>детьми с тем, чтобы</w:t>
      </w:r>
      <w:r w:rsidRPr="00F32CE5">
        <w:rPr>
          <w:rStyle w:val="c2"/>
          <w:color w:val="000000"/>
          <w:sz w:val="26"/>
          <w:szCs w:val="26"/>
        </w:rPr>
        <w:t xml:space="preserve"> родители смогли </w:t>
      </w:r>
      <w:r w:rsidR="00F30E4A" w:rsidRPr="00F32CE5">
        <w:rPr>
          <w:rStyle w:val="c2"/>
          <w:color w:val="000000"/>
          <w:sz w:val="26"/>
          <w:szCs w:val="26"/>
        </w:rPr>
        <w:t>увидеть,</w:t>
      </w:r>
      <w:r w:rsidRPr="00F32CE5">
        <w:rPr>
          <w:rStyle w:val="c2"/>
          <w:color w:val="000000"/>
          <w:sz w:val="26"/>
          <w:szCs w:val="26"/>
        </w:rPr>
        <w:t xml:space="preserve"> насколько разносторонен образовательный процесс современного детского сада.</w:t>
      </w:r>
    </w:p>
    <w:p w:rsidR="001A3C97" w:rsidRPr="00F32CE5" w:rsidRDefault="001A3C97" w:rsidP="00F32CE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32CE5">
        <w:rPr>
          <w:rStyle w:val="c2"/>
          <w:color w:val="000000"/>
          <w:sz w:val="26"/>
          <w:szCs w:val="26"/>
        </w:rPr>
        <w:t>Конечно же, нельзя обойти вниманием такой важный современный источник информации для родителей, как официальный сайт ДОУ, который делает жизнь дошкольного учреждения открытой, обеспечивает быструю обратную связь. Информация на сайте обновляется и позволяет родителям быть в курсе событий</w:t>
      </w:r>
      <w:r w:rsidR="00F30E4A" w:rsidRPr="00F32CE5">
        <w:rPr>
          <w:rStyle w:val="c2"/>
          <w:color w:val="000000"/>
          <w:sz w:val="26"/>
          <w:szCs w:val="26"/>
        </w:rPr>
        <w:t xml:space="preserve">, </w:t>
      </w:r>
      <w:r w:rsidRPr="00F32CE5">
        <w:rPr>
          <w:rStyle w:val="c2"/>
          <w:color w:val="000000"/>
          <w:sz w:val="26"/>
          <w:szCs w:val="26"/>
        </w:rPr>
        <w:t>происходящих в ДОУ, знакомиться со всеми документами, нормативно - правовой базой дошкольного учреждения.</w:t>
      </w:r>
    </w:p>
    <w:p w:rsidR="00983747" w:rsidRPr="00F32CE5" w:rsidRDefault="00983747" w:rsidP="00ED6AB1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ED6AB1" w:rsidRPr="00ED6AB1" w:rsidRDefault="00ED6AB1" w:rsidP="00ED6AB1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ED6AB1">
        <w:rPr>
          <w:rFonts w:ascii="Times New Roman" w:hAnsi="Times New Roman" w:cs="Times New Roman"/>
          <w:b/>
          <w:bCs/>
          <w:sz w:val="26"/>
          <w:szCs w:val="26"/>
          <w:lang w:bidi="ru-RU"/>
        </w:rPr>
        <w:t>Участие в профессиональных конкурсах разного уровня</w:t>
      </w:r>
    </w:p>
    <w:p w:rsidR="00ED6AB1" w:rsidRDefault="00ED6AB1" w:rsidP="00ED6AB1">
      <w:pPr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</w:p>
    <w:p w:rsidR="00FA282D" w:rsidRDefault="00B15780" w:rsidP="00B15780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B15780">
        <w:rPr>
          <w:rFonts w:ascii="Times New Roman" w:hAnsi="Times New Roman" w:cs="Times New Roman"/>
          <w:sz w:val="26"/>
          <w:szCs w:val="26"/>
          <w:lang w:bidi="ru-RU"/>
        </w:rPr>
        <w:t>Педагоги ДОУ приняли участие</w:t>
      </w:r>
      <w:r w:rsidR="00FA282D">
        <w:rPr>
          <w:rFonts w:ascii="Times New Roman" w:hAnsi="Times New Roman" w:cs="Times New Roman"/>
          <w:sz w:val="26"/>
          <w:szCs w:val="26"/>
          <w:lang w:bidi="ru-RU"/>
        </w:rPr>
        <w:t>:</w:t>
      </w:r>
      <w:r w:rsidRPr="00B1578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71C8C" w:rsidRPr="00E25308" w:rsidRDefault="00B15780" w:rsidP="00E25308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FA282D">
        <w:rPr>
          <w:rFonts w:ascii="Times New Roman" w:hAnsi="Times New Roman" w:cs="Times New Roman"/>
          <w:sz w:val="26"/>
          <w:szCs w:val="26"/>
          <w:lang w:bidi="ru-RU"/>
        </w:rPr>
        <w:t xml:space="preserve">в районных </w:t>
      </w:r>
      <w:r w:rsidRPr="00E25308">
        <w:rPr>
          <w:rFonts w:ascii="Times New Roman" w:hAnsi="Times New Roman" w:cs="Times New Roman"/>
          <w:sz w:val="26"/>
          <w:szCs w:val="26"/>
          <w:lang w:bidi="ru-RU"/>
        </w:rPr>
        <w:t xml:space="preserve">конкурсах: 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районный фестиваль «ГТО для всех», Районный конкурс «Книга дорожной безопасности», Районный конкурс экологических плакатов «Берегите Землю, берегите!», Районный конкурс познавательно-исследовательских детских проектов «Я познаю мир».</w:t>
      </w:r>
    </w:p>
    <w:p w:rsidR="00FA282D" w:rsidRPr="00E25308" w:rsidRDefault="00FA282D" w:rsidP="00E25308">
      <w:pPr>
        <w:pStyle w:val="a3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E25308">
        <w:rPr>
          <w:rFonts w:ascii="Times New Roman" w:hAnsi="Times New Roman" w:cs="Times New Roman"/>
          <w:sz w:val="26"/>
          <w:szCs w:val="26"/>
          <w:lang w:bidi="ru-RU"/>
        </w:rPr>
        <w:t xml:space="preserve">в краевых конкурсах: 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E25308">
        <w:rPr>
          <w:rFonts w:ascii="Times New Roman" w:hAnsi="Times New Roman" w:cs="Times New Roman"/>
          <w:sz w:val="26"/>
          <w:szCs w:val="26"/>
          <w:lang w:bidi="ru-RU"/>
        </w:rPr>
        <w:t>нтеллектуальный чемпионат «</w:t>
      </w:r>
      <w:proofErr w:type="spellStart"/>
      <w:r w:rsidRPr="00E25308">
        <w:rPr>
          <w:rFonts w:ascii="Times New Roman" w:hAnsi="Times New Roman" w:cs="Times New Roman"/>
          <w:sz w:val="26"/>
          <w:szCs w:val="26"/>
          <w:lang w:bidi="ru-RU"/>
        </w:rPr>
        <w:t>Умняша</w:t>
      </w:r>
      <w:proofErr w:type="spellEnd"/>
      <w:r w:rsidRPr="00E25308">
        <w:rPr>
          <w:rFonts w:ascii="Times New Roman" w:hAnsi="Times New Roman" w:cs="Times New Roman"/>
          <w:sz w:val="26"/>
          <w:szCs w:val="26"/>
          <w:lang w:bidi="ru-RU"/>
        </w:rPr>
        <w:t xml:space="preserve"> 202</w:t>
      </w:r>
      <w:r w:rsidR="00DA042F" w:rsidRPr="00E25308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E25308">
        <w:rPr>
          <w:rFonts w:ascii="Times New Roman" w:hAnsi="Times New Roman" w:cs="Times New Roman"/>
          <w:sz w:val="26"/>
          <w:szCs w:val="26"/>
          <w:lang w:bidi="ru-RU"/>
        </w:rPr>
        <w:t xml:space="preserve">», 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 xml:space="preserve">егиональный креативный марафон «Морозные узоры», 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етодический марафон-практикум «Планируем гибко»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, к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онкурс дидактических разработок «Адвент-календарь для развития познавательной деятельности детей дошкольного возраста» краевого образовательного события зимняя биеннале «Ажурная снежинка»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, р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егиональный конкурс, посвящённый Дню космонавтики «Звёздная дорожка»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, р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егиональный креативный марафон «Встречаем весну с первоцветами»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, р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егиональный креативный марафон «Летние зарницы»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E25308" w:rsidRPr="00E25308" w:rsidRDefault="00FA282D" w:rsidP="00E25308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6"/>
          <w:szCs w:val="26"/>
          <w:lang w:bidi="ru-RU"/>
        </w:rPr>
      </w:pPr>
      <w:r w:rsidRPr="00E25308">
        <w:rPr>
          <w:rFonts w:ascii="Times New Roman" w:hAnsi="Times New Roman" w:cs="Times New Roman"/>
          <w:sz w:val="26"/>
          <w:szCs w:val="26"/>
          <w:lang w:bidi="ru-RU"/>
        </w:rPr>
        <w:t xml:space="preserve">в федеральных конкурсах: 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еждународная интернет-олимпиада по логопедии «Раз словечко, два словечко»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, м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еждународный конкурс «Музыкальное развитие дошкольников в аспекте ФГОС»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, т</w:t>
      </w:r>
      <w:r w:rsidR="00E25308" w:rsidRPr="00E25308">
        <w:rPr>
          <w:rFonts w:ascii="Times New Roman" w:hAnsi="Times New Roman" w:cs="Times New Roman"/>
          <w:sz w:val="26"/>
          <w:szCs w:val="26"/>
          <w:lang w:bidi="ru-RU"/>
        </w:rPr>
        <w:t>естирование педагогов «В мире музыки»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C628EA" w:rsidRPr="00E25308" w:rsidRDefault="00C628EA" w:rsidP="00E25308">
      <w:pPr>
        <w:pStyle w:val="a3"/>
        <w:ind w:left="0" w:firstLine="0"/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</w:p>
    <w:p w:rsidR="00C628EA" w:rsidRDefault="00C628EA" w:rsidP="00C628E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К</w:t>
      </w:r>
      <w:r w:rsidRPr="00C628EA">
        <w:rPr>
          <w:rFonts w:ascii="Times New Roman" w:hAnsi="Times New Roman" w:cs="Times New Roman"/>
          <w:b/>
          <w:bCs/>
          <w:sz w:val="26"/>
          <w:szCs w:val="26"/>
          <w:lang w:bidi="ru-RU"/>
        </w:rPr>
        <w:t>ачеств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о</w:t>
      </w:r>
      <w:r w:rsidRPr="00C628EA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результата освоения ООП ДО</w:t>
      </w:r>
    </w:p>
    <w:p w:rsidR="00C628EA" w:rsidRPr="00C628EA" w:rsidRDefault="00C628EA" w:rsidP="00C628EA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</w:p>
    <w:p w:rsidR="00C628EA" w:rsidRDefault="00C628EA" w:rsidP="00C628EA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C628EA">
        <w:rPr>
          <w:rFonts w:ascii="Times New Roman" w:hAnsi="Times New Roman" w:cs="Times New Roman"/>
          <w:b/>
          <w:bCs/>
          <w:sz w:val="26"/>
          <w:szCs w:val="26"/>
          <w:lang w:bidi="ru-RU"/>
        </w:rPr>
        <w:t>Система комплексной психолого-педагогической диагностики, отражающая динамику индивидуального развития детей</w:t>
      </w:r>
    </w:p>
    <w:p w:rsidR="00C628EA" w:rsidRDefault="00C628EA" w:rsidP="00C628EA">
      <w:pPr>
        <w:pStyle w:val="a3"/>
        <w:ind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C6078D" w:rsidRPr="00C6078D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Воспитательно-образовательный процесс в муниципальном бюджетном дошкольном образовательном учреждении «Детский сад № 47 «Рябинушка» выстроен на основе инновационной программы дошкольного образования «От рождения до школы»/ под   редакцией Н.Е.  </w:t>
      </w:r>
      <w:proofErr w:type="spellStart"/>
      <w:r w:rsidRPr="00C6078D">
        <w:rPr>
          <w:rFonts w:ascii="Times New Roman" w:hAnsi="Times New Roman" w:cs="Times New Roman"/>
          <w:sz w:val="26"/>
          <w:szCs w:val="26"/>
          <w:lang w:bidi="ru-RU"/>
        </w:rPr>
        <w:t>Вераксы</w:t>
      </w:r>
      <w:proofErr w:type="spellEnd"/>
      <w:r w:rsidRPr="00C6078D">
        <w:rPr>
          <w:rFonts w:ascii="Times New Roman" w:hAnsi="Times New Roman" w:cs="Times New Roman"/>
          <w:sz w:val="26"/>
          <w:szCs w:val="26"/>
          <w:lang w:bidi="ru-RU"/>
        </w:rPr>
        <w:t>, Т.С.  Комаровой, Э. М. Дорофеевой. – М.: МОЗАИКА-СИНТЕЗ, 2020г., 368с.</w:t>
      </w:r>
    </w:p>
    <w:p w:rsidR="00C6078D" w:rsidRPr="00C6078D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Для определения результатов освоения образовательной программы дважды в год проводится мониторинг, сроки проведения на основании годового календарно-образовательного графика:</w:t>
      </w:r>
    </w:p>
    <w:p w:rsidR="00C6078D" w:rsidRPr="00C6078D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- с 1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>.10.202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по 2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>.10.202</w:t>
      </w:r>
      <w:r w:rsidR="00E25308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г.;</w:t>
      </w:r>
    </w:p>
    <w:p w:rsidR="00C6078D" w:rsidRPr="00C6078D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- с 0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>.05.202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по 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19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>.05.202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C6078D" w:rsidRPr="00C6078D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Воспитателями осуществлялся мониторинг образовательного процесса по образовательным областям в соответствии с ФГОС: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C6078D" w:rsidRPr="00C6078D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Сбор информации основывался на использовании следующих методик:</w:t>
      </w:r>
    </w:p>
    <w:p w:rsidR="00C6078D" w:rsidRPr="00C6078D" w:rsidRDefault="00C6078D" w:rsidP="00C6078D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систематические наблюдения;</w:t>
      </w:r>
    </w:p>
    <w:p w:rsidR="00C6078D" w:rsidRPr="00C6078D" w:rsidRDefault="00C6078D" w:rsidP="00C6078D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организация специальной игровой деятельности;</w:t>
      </w:r>
    </w:p>
    <w:p w:rsidR="00C6078D" w:rsidRPr="00C6078D" w:rsidRDefault="00C6078D" w:rsidP="00C6078D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получение ответов на поставленные задачи через педагогические ситуации;</w:t>
      </w:r>
    </w:p>
    <w:p w:rsidR="00C6078D" w:rsidRPr="00C6078D" w:rsidRDefault="00C6078D" w:rsidP="00C6078D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анализ продуктов детской деятельности.</w:t>
      </w:r>
    </w:p>
    <w:p w:rsidR="00C6078D" w:rsidRPr="005D5E85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Количество детей, принявших участие в мониторинге в начале </w:t>
      </w:r>
      <w:r w:rsidRPr="005D5E85">
        <w:rPr>
          <w:rFonts w:ascii="Times New Roman" w:hAnsi="Times New Roman" w:cs="Times New Roman"/>
          <w:sz w:val="26"/>
          <w:szCs w:val="26"/>
          <w:lang w:bidi="ru-RU"/>
        </w:rPr>
        <w:t>года – 8</w:t>
      </w:r>
      <w:r w:rsidR="005D5E85" w:rsidRPr="005D5E85">
        <w:rPr>
          <w:rFonts w:ascii="Times New Roman" w:hAnsi="Times New Roman" w:cs="Times New Roman"/>
          <w:sz w:val="26"/>
          <w:szCs w:val="26"/>
          <w:lang w:bidi="ru-RU"/>
        </w:rPr>
        <w:t>5</w:t>
      </w:r>
      <w:r w:rsidRPr="005D5E85">
        <w:rPr>
          <w:rFonts w:ascii="Times New Roman" w:hAnsi="Times New Roman" w:cs="Times New Roman"/>
          <w:sz w:val="26"/>
          <w:szCs w:val="26"/>
          <w:lang w:bidi="ru-RU"/>
        </w:rPr>
        <w:t xml:space="preserve"> детей.</w:t>
      </w:r>
    </w:p>
    <w:p w:rsidR="00C6078D" w:rsidRPr="005D5E85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5D5E85">
        <w:rPr>
          <w:rFonts w:ascii="Times New Roman" w:hAnsi="Times New Roman" w:cs="Times New Roman"/>
          <w:sz w:val="26"/>
          <w:szCs w:val="26"/>
          <w:lang w:bidi="ru-RU"/>
        </w:rPr>
        <w:t xml:space="preserve">Количество детей, принявших участие в мониторинге в конце года – </w:t>
      </w:r>
      <w:r w:rsidR="005D5E85" w:rsidRPr="005D5E85">
        <w:rPr>
          <w:rFonts w:ascii="Times New Roman" w:hAnsi="Times New Roman" w:cs="Times New Roman"/>
          <w:sz w:val="26"/>
          <w:szCs w:val="26"/>
          <w:lang w:bidi="ru-RU"/>
        </w:rPr>
        <w:t>93</w:t>
      </w:r>
      <w:r w:rsidRPr="005D5E8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5D5E85">
        <w:rPr>
          <w:rFonts w:ascii="Times New Roman" w:hAnsi="Times New Roman" w:cs="Times New Roman"/>
          <w:sz w:val="26"/>
          <w:szCs w:val="26"/>
          <w:lang w:bidi="ru-RU"/>
        </w:rPr>
        <w:t>ребёнка</w:t>
      </w:r>
      <w:r w:rsidRPr="005D5E85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C6078D" w:rsidRPr="00C6078D" w:rsidRDefault="00C6078D" w:rsidP="00C6078D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нализ проведенных итоговых занятий в группах, наблюдения, организации специальной игровой деятельности, бесед - позволяет сделать оценку о соответствии знаний детей к требованиям ООП. Анализ показал: уровень сформированных умений повысился </w:t>
      </w:r>
      <w:r w:rsidRPr="005D5E85">
        <w:rPr>
          <w:rFonts w:ascii="Times New Roman" w:hAnsi="Times New Roman" w:cs="Times New Roman"/>
          <w:sz w:val="26"/>
          <w:szCs w:val="26"/>
          <w:lang w:bidi="ru-RU"/>
        </w:rPr>
        <w:t xml:space="preserve">на </w:t>
      </w:r>
      <w:r w:rsidR="005D5E85" w:rsidRPr="005D5E85">
        <w:rPr>
          <w:rFonts w:ascii="Times New Roman" w:hAnsi="Times New Roman" w:cs="Times New Roman"/>
          <w:sz w:val="26"/>
          <w:szCs w:val="26"/>
          <w:lang w:bidi="ru-RU"/>
        </w:rPr>
        <w:t>44% и составил 46%, а уровень не сформированных умений снизился на 36% и составил 7%.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Повышение уровня сформированных умений произошло благодаря естественному развитию детей и целенаправленной системе обучения и воспитания в ДОУ. </w:t>
      </w:r>
    </w:p>
    <w:p w:rsidR="005D5E85" w:rsidRPr="005D5E85" w:rsidRDefault="00C6078D" w:rsidP="005D5E8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Одним из важнейших показателей педагогического процесса в коллективе ДОУ считается уровень готовности детей к обучению в школе. Диагностика психологической готовности к школьному обучению в мае 202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г. По результатам диагностики были получены следующие данные: всего в школу пошли </w:t>
      </w:r>
      <w:r w:rsidRPr="00084C9F">
        <w:rPr>
          <w:rFonts w:ascii="Times New Roman" w:hAnsi="Times New Roman" w:cs="Times New Roman"/>
          <w:sz w:val="26"/>
          <w:szCs w:val="26"/>
          <w:lang w:bidi="ru-RU"/>
        </w:rPr>
        <w:t>2</w:t>
      </w:r>
      <w:r w:rsidR="00084C9F" w:rsidRPr="00084C9F">
        <w:rPr>
          <w:rFonts w:ascii="Times New Roman" w:hAnsi="Times New Roman" w:cs="Times New Roman"/>
          <w:sz w:val="26"/>
          <w:szCs w:val="26"/>
          <w:lang w:bidi="ru-RU"/>
        </w:rPr>
        <w:t>4</w:t>
      </w:r>
      <w:r w:rsidRPr="00084C9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84C9F" w:rsidRPr="00084C9F">
        <w:rPr>
          <w:rFonts w:ascii="Times New Roman" w:hAnsi="Times New Roman" w:cs="Times New Roman"/>
          <w:sz w:val="26"/>
          <w:szCs w:val="26"/>
          <w:lang w:bidi="ru-RU"/>
        </w:rPr>
        <w:t>ребенка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, интегративные качества проявляются в поведении почти всегда – </w:t>
      </w:r>
      <w:r w:rsidRPr="005D5E85">
        <w:rPr>
          <w:rFonts w:ascii="Times New Roman" w:hAnsi="Times New Roman" w:cs="Times New Roman"/>
          <w:sz w:val="26"/>
          <w:szCs w:val="26"/>
          <w:lang w:bidi="ru-RU"/>
        </w:rPr>
        <w:t xml:space="preserve">у </w:t>
      </w:r>
      <w:r w:rsidR="005D5E85" w:rsidRPr="005D5E85">
        <w:rPr>
          <w:rFonts w:ascii="Times New Roman" w:hAnsi="Times New Roman" w:cs="Times New Roman"/>
          <w:sz w:val="26"/>
          <w:szCs w:val="26"/>
          <w:lang w:bidi="ru-RU"/>
        </w:rPr>
        <w:t>53% детей, часто – у 35% детей, иногда – у 12% детей.</w:t>
      </w:r>
    </w:p>
    <w:p w:rsidR="00C6078D" w:rsidRPr="00C6078D" w:rsidRDefault="00C6078D" w:rsidP="005D5E85">
      <w:pP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07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готовы к смене социальной ситуации, требованиям детского и взрослого коллектива, умеют адаптироваться в изменяющихся условиях без потерь для своего психологического здоровья, готовы налаживать дружеские взаимоотношения, конструктивно общаться как со сверстниками, так и с людьми других возрастных категорий. У выпускников с</w:t>
      </w:r>
      <w:r w:rsidRPr="00C607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формированы представления об особенностях школьной </w:t>
      </w:r>
      <w:r w:rsidRPr="00C607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жизнедеятельности; способны удерживать внутреннюю позицию ученика; появился учебно-познавательный мотив.</w:t>
      </w:r>
    </w:p>
    <w:p w:rsidR="00C628EA" w:rsidRPr="00C628EA" w:rsidRDefault="00C628EA" w:rsidP="00C628EA">
      <w:pPr>
        <w:pStyle w:val="a3"/>
        <w:ind w:left="0"/>
        <w:rPr>
          <w:rFonts w:ascii="Times New Roman" w:hAnsi="Times New Roman" w:cs="Times New Roman"/>
          <w:sz w:val="26"/>
          <w:szCs w:val="26"/>
          <w:lang w:bidi="ru-RU"/>
        </w:rPr>
      </w:pPr>
    </w:p>
    <w:p w:rsidR="00C628EA" w:rsidRPr="00C628EA" w:rsidRDefault="00C628EA" w:rsidP="00C628EA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C628EA">
        <w:rPr>
          <w:rFonts w:ascii="Times New Roman" w:hAnsi="Times New Roman" w:cs="Times New Roman"/>
          <w:b/>
          <w:bCs/>
          <w:sz w:val="26"/>
          <w:szCs w:val="26"/>
          <w:lang w:bidi="ru-RU"/>
        </w:rPr>
        <w:t>Динамика показателей здоровья детей</w:t>
      </w:r>
    </w:p>
    <w:p w:rsidR="00F30E4A" w:rsidRPr="00C628EA" w:rsidRDefault="00F30E4A" w:rsidP="00C628EA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A538E5" w:rsidRPr="00A538E5" w:rsidRDefault="00A538E5" w:rsidP="00A538E5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формированию представлений и навыков здорового образа жизни реализовалась через все виды деятельности детей в детском саду: прогулки на воздухе, физкультурные занятия на воздухе; </w:t>
      </w:r>
      <w:proofErr w:type="spellStart"/>
      <w:r w:rsidRPr="00A538E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босохождение</w:t>
      </w:r>
      <w:proofErr w:type="spellEnd"/>
      <w:r w:rsidRPr="00A5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Проводились физкультурно-оздоровительные мероприятия: утренняя гимнастика, гимнастика после сна, </w:t>
      </w:r>
      <w:r w:rsidR="007F3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артикуляционная гимнастика, </w:t>
      </w:r>
      <w:r w:rsidRPr="00A5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упражнения и подвижные игры. </w:t>
      </w:r>
    </w:p>
    <w:p w:rsidR="00F30E4A" w:rsidRDefault="00A538E5" w:rsidP="00A538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Велась работа совместно с родителями, были организованы спортивные праздники, </w:t>
      </w:r>
      <w:r w:rsidR="007F3A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развлечения</w:t>
      </w:r>
      <w:r w:rsidRPr="00A53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4C" w:rsidRPr="0059424C" w:rsidRDefault="00CF1B91" w:rsidP="0059424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CF1B91">
        <w:rPr>
          <w:rFonts w:ascii="Times New Roman" w:hAnsi="Times New Roman" w:cs="Times New Roman"/>
          <w:sz w:val="26"/>
          <w:szCs w:val="26"/>
          <w:lang w:bidi="ru-RU"/>
        </w:rPr>
        <w:t>П</w:t>
      </w:r>
      <w:r w:rsidR="0059424C" w:rsidRPr="0059424C">
        <w:rPr>
          <w:rFonts w:ascii="Times New Roman" w:hAnsi="Times New Roman" w:cs="Times New Roman"/>
          <w:sz w:val="26"/>
          <w:szCs w:val="26"/>
          <w:lang w:bidi="ru-RU"/>
        </w:rPr>
        <w:t>рименение здоровьесберегающих технологий в учебно-воспитательном процессе   и создание условий в группе для двигательной активности детей, проведение профилактических мероприятий (по профилактике гриппа, инфекционных заболеваний, желудочно-кишечных заболеваний), проведение просветительной работы с родителями позвол</w:t>
      </w:r>
      <w:r w:rsidR="00084C9F">
        <w:rPr>
          <w:rFonts w:ascii="Times New Roman" w:hAnsi="Times New Roman" w:cs="Times New Roman"/>
          <w:sz w:val="26"/>
          <w:szCs w:val="26"/>
          <w:lang w:bidi="ru-RU"/>
        </w:rPr>
        <w:t>яет улучша</w:t>
      </w:r>
      <w:r w:rsidR="0059424C" w:rsidRPr="0059424C">
        <w:rPr>
          <w:rFonts w:ascii="Times New Roman" w:hAnsi="Times New Roman" w:cs="Times New Roman"/>
          <w:sz w:val="26"/>
          <w:szCs w:val="26"/>
          <w:lang w:bidi="ru-RU"/>
        </w:rPr>
        <w:t>ть показатели здоровья воспитанников группы</w:t>
      </w:r>
      <w:r w:rsidR="00084C9F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59424C" w:rsidRPr="0059424C">
        <w:rPr>
          <w:rFonts w:ascii="Times New Roman" w:hAnsi="Times New Roman" w:cs="Times New Roman"/>
          <w:sz w:val="26"/>
          <w:szCs w:val="26"/>
          <w:lang w:bidi="ru-RU"/>
        </w:rPr>
        <w:t>Сравнительный анализ показателей группы и показателей по детскому саду позволяют сделать вывод об эффективности проводимых мероприятий по физическому воспитанию и оздоровлению детей группы.</w:t>
      </w:r>
    </w:p>
    <w:p w:rsidR="00A538E5" w:rsidRPr="00ED6AB1" w:rsidRDefault="00A538E5" w:rsidP="00A538E5">
      <w:pPr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</w:p>
    <w:p w:rsidR="000E2784" w:rsidRPr="007C5E3C" w:rsidRDefault="000E2784" w:rsidP="0046536C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44" w:name="bookmark55"/>
      <w:bookmarkStart w:id="45" w:name="bookmark53"/>
      <w:bookmarkStart w:id="46" w:name="bookmark54"/>
      <w:bookmarkStart w:id="47" w:name="bookmark56"/>
      <w:bookmarkEnd w:id="44"/>
      <w:r w:rsidRPr="007C5E3C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Удовлетворённость родителей качеством </w:t>
      </w:r>
      <w:r w:rsidR="0046536C" w:rsidRPr="007C5E3C">
        <w:rPr>
          <w:rFonts w:ascii="Times New Roman" w:hAnsi="Times New Roman" w:cs="Times New Roman"/>
          <w:b/>
          <w:bCs/>
          <w:sz w:val="26"/>
          <w:szCs w:val="26"/>
          <w:lang w:bidi="ru-RU"/>
        </w:rPr>
        <w:t>предоставляемых услуг</w:t>
      </w:r>
      <w:r w:rsidRPr="007C5E3C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ДОУ</w:t>
      </w:r>
      <w:bookmarkEnd w:id="45"/>
      <w:bookmarkEnd w:id="46"/>
      <w:bookmarkEnd w:id="47"/>
    </w:p>
    <w:p w:rsidR="00BB21A2" w:rsidRDefault="00BB21A2" w:rsidP="000E2784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0E2784" w:rsidRPr="00084C9F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C5E3C">
        <w:rPr>
          <w:rFonts w:ascii="Times New Roman" w:hAnsi="Times New Roman" w:cs="Times New Roman"/>
          <w:sz w:val="26"/>
          <w:szCs w:val="26"/>
          <w:lang w:bidi="ru-RU"/>
        </w:rPr>
        <w:t xml:space="preserve">В работе с семьёй уделялось достаточно внимания. Родители посещали групповые и общие </w:t>
      </w:r>
      <w:r w:rsidR="007C5E3C" w:rsidRPr="007C5E3C">
        <w:rPr>
          <w:rFonts w:ascii="Times New Roman" w:hAnsi="Times New Roman" w:cs="Times New Roman"/>
          <w:sz w:val="26"/>
          <w:szCs w:val="26"/>
          <w:lang w:bidi="ru-RU"/>
        </w:rPr>
        <w:t>родительские собрания</w:t>
      </w:r>
      <w:r w:rsidRPr="007C5E3C">
        <w:rPr>
          <w:rFonts w:ascii="Times New Roman" w:hAnsi="Times New Roman" w:cs="Times New Roman"/>
          <w:sz w:val="26"/>
          <w:szCs w:val="26"/>
          <w:lang w:bidi="ru-RU"/>
        </w:rPr>
        <w:t xml:space="preserve">; открытые мероприятия и развлечения. Совместно с родителями были проведены: новогодние утренники для детей; </w:t>
      </w:r>
      <w:r w:rsidR="00084C9F">
        <w:rPr>
          <w:rFonts w:ascii="Times New Roman" w:hAnsi="Times New Roman" w:cs="Times New Roman"/>
          <w:sz w:val="26"/>
          <w:szCs w:val="26"/>
          <w:lang w:bidi="ru-RU"/>
        </w:rPr>
        <w:t xml:space="preserve">праздник Осени, День матери, Новый год, </w:t>
      </w:r>
      <w:r w:rsidRPr="00084C9F">
        <w:rPr>
          <w:rFonts w:ascii="Times New Roman" w:hAnsi="Times New Roman" w:cs="Times New Roman"/>
          <w:sz w:val="26"/>
          <w:szCs w:val="26"/>
          <w:lang w:bidi="ru-RU"/>
        </w:rPr>
        <w:t>праздник ко Дню Защитника Отечества, праздник ко Дню 8 Марта</w:t>
      </w:r>
      <w:r w:rsidR="00084C9F">
        <w:rPr>
          <w:rFonts w:ascii="Times New Roman" w:hAnsi="Times New Roman" w:cs="Times New Roman"/>
          <w:sz w:val="26"/>
          <w:szCs w:val="26"/>
          <w:lang w:bidi="ru-RU"/>
        </w:rPr>
        <w:t>, Парад Победы, Выпускной</w:t>
      </w:r>
      <w:r w:rsidR="007C5E3C" w:rsidRPr="00084C9F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0E2784" w:rsidRPr="007C5E3C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C5E3C">
        <w:rPr>
          <w:rFonts w:ascii="Times New Roman" w:hAnsi="Times New Roman" w:cs="Times New Roman"/>
          <w:sz w:val="26"/>
          <w:szCs w:val="26"/>
          <w:lang w:bidi="ru-RU"/>
        </w:rPr>
        <w:t>Воспитатели ежемесячно обновляли групповые стенды с наглядной пропагандой для родителей. В течение года постоянно оформлял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7C5E3C">
        <w:rPr>
          <w:rFonts w:ascii="Times New Roman" w:hAnsi="Times New Roman" w:cs="Times New Roman"/>
          <w:sz w:val="26"/>
          <w:szCs w:val="26"/>
          <w:lang w:bidi="ru-RU"/>
        </w:rPr>
        <w:t>сь выставк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и</w:t>
      </w:r>
      <w:r w:rsidRPr="007C5E3C">
        <w:rPr>
          <w:rFonts w:ascii="Times New Roman" w:hAnsi="Times New Roman" w:cs="Times New Roman"/>
          <w:sz w:val="26"/>
          <w:szCs w:val="26"/>
          <w:lang w:bidi="ru-RU"/>
        </w:rPr>
        <w:t xml:space="preserve"> детск</w:t>
      </w:r>
      <w:r w:rsidR="007F3A46">
        <w:rPr>
          <w:rFonts w:ascii="Times New Roman" w:hAnsi="Times New Roman" w:cs="Times New Roman"/>
          <w:sz w:val="26"/>
          <w:szCs w:val="26"/>
          <w:lang w:bidi="ru-RU"/>
        </w:rPr>
        <w:t>ого творчества</w:t>
      </w:r>
      <w:r w:rsidRPr="007C5E3C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0E2784" w:rsidRPr="007C5E3C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C5E3C">
        <w:rPr>
          <w:rFonts w:ascii="Times New Roman" w:hAnsi="Times New Roman" w:cs="Times New Roman"/>
          <w:sz w:val="26"/>
          <w:szCs w:val="26"/>
          <w:lang w:bidi="ru-RU"/>
        </w:rPr>
        <w:t>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</w:t>
      </w:r>
      <w:r w:rsidR="007C5E3C" w:rsidRPr="007C5E3C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0E2784" w:rsidRPr="007C5E3C" w:rsidRDefault="000E2784" w:rsidP="007C5E3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C5E3C">
        <w:rPr>
          <w:rFonts w:ascii="Times New Roman" w:hAnsi="Times New Roman" w:cs="Times New Roman"/>
          <w:sz w:val="26"/>
          <w:szCs w:val="26"/>
          <w:lang w:bidi="ru-RU"/>
        </w:rPr>
        <w:t xml:space="preserve">Положительно то, что позиция родителей к процессу воспитания и обучения изменилась к лучшему. О чём свидетельствует их степень активности участия в жизнедеятельности ДОУ. </w:t>
      </w:r>
    </w:p>
    <w:p w:rsidR="000E2784" w:rsidRPr="00A538E5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C5E3C">
        <w:rPr>
          <w:rFonts w:ascii="Times New Roman" w:hAnsi="Times New Roman" w:cs="Times New Roman"/>
          <w:sz w:val="26"/>
          <w:szCs w:val="26"/>
          <w:lang w:bidi="ru-RU"/>
        </w:rPr>
        <w:t xml:space="preserve">По итогам анкетирования родителей можно сделать вывод, что большинство родителей удовлетворяет деятельность детского сада и остаются не равнодушными к </w:t>
      </w:r>
      <w:r w:rsidRPr="00A538E5">
        <w:rPr>
          <w:rFonts w:ascii="Times New Roman" w:hAnsi="Times New Roman" w:cs="Times New Roman"/>
          <w:sz w:val="26"/>
          <w:szCs w:val="26"/>
          <w:lang w:bidi="ru-RU"/>
        </w:rPr>
        <w:t>жизнедеятельности учреждения.</w:t>
      </w:r>
    </w:p>
    <w:p w:rsidR="000E2784" w:rsidRPr="00A538E5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538E5">
        <w:rPr>
          <w:rFonts w:ascii="Times New Roman" w:hAnsi="Times New Roman" w:cs="Times New Roman"/>
          <w:sz w:val="26"/>
          <w:szCs w:val="26"/>
          <w:lang w:bidi="ru-RU"/>
        </w:rPr>
        <w:lastRenderedPageBreak/>
        <w:t>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</w:t>
      </w:r>
    </w:p>
    <w:p w:rsidR="000E2784" w:rsidRPr="00A538E5" w:rsidRDefault="000E2784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A538E5">
        <w:rPr>
          <w:rFonts w:ascii="Times New Roman" w:hAnsi="Times New Roman" w:cs="Times New Roman"/>
          <w:sz w:val="26"/>
          <w:szCs w:val="26"/>
          <w:lang w:bidi="ru-RU"/>
        </w:rPr>
        <w:t xml:space="preserve">В целом можно отметить, что процент удовлетворенности </w:t>
      </w:r>
      <w:r w:rsidR="000547E2">
        <w:rPr>
          <w:rFonts w:ascii="Times New Roman" w:hAnsi="Times New Roman" w:cs="Times New Roman"/>
          <w:sz w:val="26"/>
          <w:szCs w:val="26"/>
          <w:lang w:bidi="ru-RU"/>
        </w:rPr>
        <w:t>качеством образования в</w:t>
      </w:r>
      <w:r w:rsidRPr="00A538E5">
        <w:rPr>
          <w:rFonts w:ascii="Times New Roman" w:hAnsi="Times New Roman" w:cs="Times New Roman"/>
          <w:sz w:val="26"/>
          <w:szCs w:val="26"/>
          <w:lang w:bidi="ru-RU"/>
        </w:rPr>
        <w:t xml:space="preserve"> ДОУ, составляющий </w:t>
      </w:r>
      <w:r w:rsidR="000547E2">
        <w:rPr>
          <w:rFonts w:ascii="Times New Roman" w:hAnsi="Times New Roman" w:cs="Times New Roman"/>
          <w:sz w:val="26"/>
          <w:szCs w:val="26"/>
          <w:lang w:bidi="ru-RU"/>
        </w:rPr>
        <w:t>94,5</w:t>
      </w:r>
      <w:r w:rsidRPr="00A538E5">
        <w:rPr>
          <w:rFonts w:ascii="Times New Roman" w:hAnsi="Times New Roman" w:cs="Times New Roman"/>
          <w:sz w:val="26"/>
          <w:szCs w:val="26"/>
          <w:lang w:bidi="ru-RU"/>
        </w:rPr>
        <w:t>% 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</w:t>
      </w:r>
    </w:p>
    <w:p w:rsidR="000E2784" w:rsidRPr="00445F3D" w:rsidRDefault="00445F3D" w:rsidP="000E2784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45F3D">
        <w:rPr>
          <w:rFonts w:ascii="Times New Roman" w:hAnsi="Times New Roman" w:cs="Times New Roman"/>
          <w:sz w:val="26"/>
          <w:szCs w:val="26"/>
          <w:lang w:bidi="ru-RU"/>
        </w:rPr>
        <w:t>Продолжить</w:t>
      </w:r>
      <w:r w:rsidR="000E2784" w:rsidRPr="00445F3D">
        <w:rPr>
          <w:rFonts w:ascii="Times New Roman" w:hAnsi="Times New Roman" w:cs="Times New Roman"/>
          <w:sz w:val="26"/>
          <w:szCs w:val="26"/>
          <w:lang w:bidi="ru-RU"/>
        </w:rPr>
        <w:t xml:space="preserve"> вести работу по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выявлению и </w:t>
      </w:r>
      <w:r w:rsidR="000E2784" w:rsidRPr="00445F3D">
        <w:rPr>
          <w:rFonts w:ascii="Times New Roman" w:hAnsi="Times New Roman" w:cs="Times New Roman"/>
          <w:sz w:val="26"/>
          <w:szCs w:val="26"/>
          <w:lang w:bidi="ru-RU"/>
        </w:rPr>
        <w:t>улучшению слабых сторон деятельности дошкольного учреждения.</w:t>
      </w:r>
    </w:p>
    <w:p w:rsidR="00DB48B9" w:rsidRPr="007F3A46" w:rsidRDefault="00DB48B9" w:rsidP="00ED6AB1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bookmarkStart w:id="48" w:name="bookmark63"/>
      <w:bookmarkEnd w:id="48"/>
      <w:bookmarkEnd w:id="0"/>
    </w:p>
    <w:sectPr w:rsidR="00DB48B9" w:rsidRPr="007F3A46" w:rsidSect="00F8599A">
      <w:footerReference w:type="default" r:id="rId7"/>
      <w:pgSz w:w="11906" w:h="16838" w:code="9"/>
      <w:pgMar w:top="1134" w:right="851" w:bottom="1134" w:left="1418" w:header="720" w:footer="72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330" w:rsidRDefault="00341330" w:rsidP="00F8599A">
      <w:pPr>
        <w:spacing w:line="240" w:lineRule="auto"/>
      </w:pPr>
      <w:r>
        <w:separator/>
      </w:r>
    </w:p>
  </w:endnote>
  <w:endnote w:type="continuationSeparator" w:id="0">
    <w:p w:rsidR="00341330" w:rsidRDefault="00341330" w:rsidP="00F8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257473"/>
      <w:docPartObj>
        <w:docPartGallery w:val="Page Numbers (Bottom of Page)"/>
        <w:docPartUnique/>
      </w:docPartObj>
    </w:sdtPr>
    <w:sdtEndPr/>
    <w:sdtContent>
      <w:p w:rsidR="00F8599A" w:rsidRDefault="00E47285">
        <w:pPr>
          <w:pStyle w:val="aa"/>
          <w:jc w:val="right"/>
        </w:pPr>
        <w:r>
          <w:fldChar w:fldCharType="begin"/>
        </w:r>
        <w:r w:rsidR="00F8599A">
          <w:instrText>PAGE   \* MERGEFORMAT</w:instrText>
        </w:r>
        <w:r>
          <w:fldChar w:fldCharType="separate"/>
        </w:r>
        <w:r w:rsidR="00445F3D">
          <w:rPr>
            <w:noProof/>
          </w:rPr>
          <w:t>14</w:t>
        </w:r>
        <w:r>
          <w:fldChar w:fldCharType="end"/>
        </w:r>
      </w:p>
    </w:sdtContent>
  </w:sdt>
  <w:p w:rsidR="00F8599A" w:rsidRDefault="00F859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330" w:rsidRDefault="00341330" w:rsidP="00F8599A">
      <w:pPr>
        <w:spacing w:line="240" w:lineRule="auto"/>
      </w:pPr>
      <w:r>
        <w:separator/>
      </w:r>
    </w:p>
  </w:footnote>
  <w:footnote w:type="continuationSeparator" w:id="0">
    <w:p w:rsidR="00341330" w:rsidRDefault="00341330" w:rsidP="00F859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9DD"/>
    <w:multiLevelType w:val="hybridMultilevel"/>
    <w:tmpl w:val="F23ED7D8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31B75"/>
    <w:multiLevelType w:val="multilevel"/>
    <w:tmpl w:val="26201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60532"/>
    <w:multiLevelType w:val="hybridMultilevel"/>
    <w:tmpl w:val="E63C1A7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091DE9"/>
    <w:multiLevelType w:val="multilevel"/>
    <w:tmpl w:val="D87EE6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C70317"/>
    <w:multiLevelType w:val="multilevel"/>
    <w:tmpl w:val="2D5EC38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0B6FE8"/>
    <w:multiLevelType w:val="hybridMultilevel"/>
    <w:tmpl w:val="E8EEA3FE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750454"/>
    <w:multiLevelType w:val="hybridMultilevel"/>
    <w:tmpl w:val="56E4C51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EE31E2"/>
    <w:multiLevelType w:val="multilevel"/>
    <w:tmpl w:val="ED1C0F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4062B6"/>
    <w:multiLevelType w:val="hybridMultilevel"/>
    <w:tmpl w:val="3D8EFE4C"/>
    <w:lvl w:ilvl="0" w:tplc="09AED7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022CDC"/>
    <w:multiLevelType w:val="hybridMultilevel"/>
    <w:tmpl w:val="735E59B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AE734C"/>
    <w:multiLevelType w:val="multilevel"/>
    <w:tmpl w:val="EA3236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430D6A"/>
    <w:multiLevelType w:val="multilevel"/>
    <w:tmpl w:val="9EBAC9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58041F"/>
    <w:multiLevelType w:val="hybridMultilevel"/>
    <w:tmpl w:val="81EA8DAE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0A68B7"/>
    <w:multiLevelType w:val="hybridMultilevel"/>
    <w:tmpl w:val="28DA7C52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C5C40"/>
    <w:multiLevelType w:val="multilevel"/>
    <w:tmpl w:val="B99AEF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4A1F06"/>
    <w:multiLevelType w:val="multilevel"/>
    <w:tmpl w:val="A712E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3E6D81"/>
    <w:multiLevelType w:val="multilevel"/>
    <w:tmpl w:val="5E4AA6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2379680">
    <w:abstractNumId w:val="15"/>
  </w:num>
  <w:num w:numId="2" w16cid:durableId="1152481458">
    <w:abstractNumId w:val="14"/>
  </w:num>
  <w:num w:numId="3" w16cid:durableId="1931767460">
    <w:abstractNumId w:val="4"/>
  </w:num>
  <w:num w:numId="4" w16cid:durableId="675308416">
    <w:abstractNumId w:val="9"/>
  </w:num>
  <w:num w:numId="5" w16cid:durableId="371151620">
    <w:abstractNumId w:val="1"/>
  </w:num>
  <w:num w:numId="6" w16cid:durableId="1111700369">
    <w:abstractNumId w:val="16"/>
  </w:num>
  <w:num w:numId="7" w16cid:durableId="1353268113">
    <w:abstractNumId w:val="7"/>
  </w:num>
  <w:num w:numId="8" w16cid:durableId="1464303238">
    <w:abstractNumId w:val="11"/>
  </w:num>
  <w:num w:numId="9" w16cid:durableId="1233856853">
    <w:abstractNumId w:val="12"/>
  </w:num>
  <w:num w:numId="10" w16cid:durableId="1521967147">
    <w:abstractNumId w:val="6"/>
  </w:num>
  <w:num w:numId="11" w16cid:durableId="960958990">
    <w:abstractNumId w:val="2"/>
  </w:num>
  <w:num w:numId="12" w16cid:durableId="1742098222">
    <w:abstractNumId w:val="13"/>
  </w:num>
  <w:num w:numId="13" w16cid:durableId="994382025">
    <w:abstractNumId w:val="0"/>
  </w:num>
  <w:num w:numId="14" w16cid:durableId="314066772">
    <w:abstractNumId w:val="3"/>
  </w:num>
  <w:num w:numId="15" w16cid:durableId="979336984">
    <w:abstractNumId w:val="10"/>
  </w:num>
  <w:num w:numId="16" w16cid:durableId="582837825">
    <w:abstractNumId w:val="8"/>
  </w:num>
  <w:num w:numId="17" w16cid:durableId="1471169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38B"/>
    <w:rsid w:val="000547E2"/>
    <w:rsid w:val="00084C9F"/>
    <w:rsid w:val="000A3C2A"/>
    <w:rsid w:val="000D0367"/>
    <w:rsid w:val="000E2784"/>
    <w:rsid w:val="001037D9"/>
    <w:rsid w:val="00173A13"/>
    <w:rsid w:val="001A3C97"/>
    <w:rsid w:val="001F19C8"/>
    <w:rsid w:val="00252E04"/>
    <w:rsid w:val="00294FE5"/>
    <w:rsid w:val="0029692D"/>
    <w:rsid w:val="002E14A9"/>
    <w:rsid w:val="00326D5E"/>
    <w:rsid w:val="00330161"/>
    <w:rsid w:val="00341330"/>
    <w:rsid w:val="00341622"/>
    <w:rsid w:val="003815F9"/>
    <w:rsid w:val="003D3C81"/>
    <w:rsid w:val="003F0386"/>
    <w:rsid w:val="00403085"/>
    <w:rsid w:val="00435A20"/>
    <w:rsid w:val="00445F3D"/>
    <w:rsid w:val="00452B75"/>
    <w:rsid w:val="0046536C"/>
    <w:rsid w:val="00482671"/>
    <w:rsid w:val="00485CD9"/>
    <w:rsid w:val="0059424C"/>
    <w:rsid w:val="005D5E85"/>
    <w:rsid w:val="006221B8"/>
    <w:rsid w:val="006C3E49"/>
    <w:rsid w:val="007C5E3C"/>
    <w:rsid w:val="007F3A46"/>
    <w:rsid w:val="007F448D"/>
    <w:rsid w:val="0082238B"/>
    <w:rsid w:val="008628E5"/>
    <w:rsid w:val="00863CD4"/>
    <w:rsid w:val="00892205"/>
    <w:rsid w:val="008B0D81"/>
    <w:rsid w:val="00922685"/>
    <w:rsid w:val="00924418"/>
    <w:rsid w:val="00935C7B"/>
    <w:rsid w:val="00983747"/>
    <w:rsid w:val="00A538E5"/>
    <w:rsid w:val="00A867FA"/>
    <w:rsid w:val="00AA2941"/>
    <w:rsid w:val="00B15780"/>
    <w:rsid w:val="00B8409E"/>
    <w:rsid w:val="00BB21A2"/>
    <w:rsid w:val="00BE766C"/>
    <w:rsid w:val="00BF6DB1"/>
    <w:rsid w:val="00C01E39"/>
    <w:rsid w:val="00C6078D"/>
    <w:rsid w:val="00C628EA"/>
    <w:rsid w:val="00C6656D"/>
    <w:rsid w:val="00C71C8C"/>
    <w:rsid w:val="00CD31F5"/>
    <w:rsid w:val="00CE70CF"/>
    <w:rsid w:val="00CF1B91"/>
    <w:rsid w:val="00D32C3F"/>
    <w:rsid w:val="00DA042F"/>
    <w:rsid w:val="00DB48B9"/>
    <w:rsid w:val="00DC08A6"/>
    <w:rsid w:val="00E25308"/>
    <w:rsid w:val="00E47285"/>
    <w:rsid w:val="00E84B1A"/>
    <w:rsid w:val="00EA0A46"/>
    <w:rsid w:val="00ED6AB1"/>
    <w:rsid w:val="00EE50DC"/>
    <w:rsid w:val="00F30E4A"/>
    <w:rsid w:val="00F32CE5"/>
    <w:rsid w:val="00F55D46"/>
    <w:rsid w:val="00F8599A"/>
    <w:rsid w:val="00F93733"/>
    <w:rsid w:val="00FA282D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23E9"/>
  <w15:docId w15:val="{9141D1C6-209F-4257-BBE7-6B4BD21F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2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416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341622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1A3C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3C97"/>
  </w:style>
  <w:style w:type="paragraph" w:customStyle="1" w:styleId="c4">
    <w:name w:val="c4"/>
    <w:basedOn w:val="a"/>
    <w:rsid w:val="001A3C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60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0A3C2A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E70CF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E70C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F8599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599A"/>
  </w:style>
  <w:style w:type="paragraph" w:styleId="aa">
    <w:name w:val="footer"/>
    <w:basedOn w:val="a"/>
    <w:link w:val="ab"/>
    <w:uiPriority w:val="99"/>
    <w:unhideWhenUsed/>
    <w:rsid w:val="00F8599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14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Кутузова</dc:creator>
  <cp:keywords/>
  <dc:description/>
  <cp:lastModifiedBy>Екатерина Кутузова</cp:lastModifiedBy>
  <cp:revision>34</cp:revision>
  <dcterms:created xsi:type="dcterms:W3CDTF">2022-09-10T02:38:00Z</dcterms:created>
  <dcterms:modified xsi:type="dcterms:W3CDTF">2023-05-31T00:52:00Z</dcterms:modified>
</cp:coreProperties>
</file>